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E0939" w14:textId="0B26B12F" w:rsidR="0037346F" w:rsidRDefault="008861FB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เอกสารประกอบการเรียนบทที่ 1 </w:t>
      </w:r>
    </w:p>
    <w:p w14:paraId="3F849DEC" w14:textId="0E8DC3F8" w:rsidR="008861FB" w:rsidRDefault="008861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ทำไมต้องมี “สภาที่สอง” </w:t>
      </w:r>
    </w:p>
    <w:p w14:paraId="4C23B7E1" w14:textId="77777777" w:rsidR="004328F8" w:rsidRDefault="008861FB" w:rsidP="008861F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ในประเทศที่ปกครองด้วยระบอบประชาธิปไตยในปัจจุบันนั้นล้วนแล้วแต่ใช้ระบอบประชาธิปไตยแบบมีตัวแทน </w:t>
      </w:r>
      <w:r>
        <w:rPr>
          <w:rFonts w:ascii="TH SarabunPSK" w:hAnsi="TH SarabunPSK" w:cs="TH SarabunPSK"/>
          <w:sz w:val="32"/>
          <w:szCs w:val="32"/>
          <w:lang w:val="en-US"/>
        </w:rPr>
        <w:t>(Representative Democracy)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ดังนั้น ประเทศที่เป็นประชาธิปไตย จึงจะต้องมีสภาอย่างน้อยหนึ่งสภาที่มีที่มาจากการเลือกตั้งโดยตรงของประชาชนเพื่อให้สภานั้นทำหน้าที่เป็นตัวแทนของประชาชน โดยสภานี้หลายประเทศจะเรียกว่า “สภาผู้แทนราษฎร”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(The House of Representatives)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(หรือบางประเทศอย่างประเทศฝรั่งเศสอาจเรียกว่า “สภานิติบัญญัติแห่งชาติ” </w:t>
      </w:r>
      <w:r>
        <w:rPr>
          <w:rFonts w:ascii="TH SarabunPSK" w:hAnsi="TH SarabunPSK" w:cs="TH SarabunPSK"/>
          <w:sz w:val="32"/>
          <w:szCs w:val="32"/>
          <w:lang w:val="en-US"/>
        </w:rPr>
        <w:t>(The National Assembly)</w:t>
      </w:r>
      <w:r w:rsidR="004328F8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อย่างไรก็ตาม ในบางประเทศ การมีสภาผู้แทนราษฎรแต่เพียงอย่างเดียวอาจจะไม่เพียงพอหรืออาจก่อให้เกิดปัญหาทางการเมืองได้ เนื่องจากการมีสภาผู้แทนราษฎรที่มาจากการเลือกตั้งโดยตรงของประชาชน อาจจะทำให้บางภาคส่วนของสังคมที่ยังเป็นภาคส่วนที่มีความสำคัญต่อสังคมอยู่ แต่กลับไม่เคยมีตัวแทนในสภาผู้แทนราษฎรอันเนื่องมาจากกระบวนการการเลือกตั้งเอง เช่น ถ้าหากมีสังคมหนึ่งที่ผ่านการเปลี่ยนแปลงการปกครอง แต่กลุ่มชนชัั้นนำ </w:t>
      </w:r>
      <w:r w:rsidR="004328F8">
        <w:rPr>
          <w:rFonts w:ascii="TH SarabunPSK" w:hAnsi="TH SarabunPSK" w:cs="TH SarabunPSK"/>
          <w:sz w:val="32"/>
          <w:szCs w:val="32"/>
          <w:lang w:val="en-US"/>
        </w:rPr>
        <w:t xml:space="preserve">(Elite) </w:t>
      </w:r>
      <w:r w:rsidR="004328F8">
        <w:rPr>
          <w:rFonts w:ascii="TH SarabunPSK" w:hAnsi="TH SarabunPSK" w:cs="TH SarabunPSK" w:hint="cs"/>
          <w:sz w:val="32"/>
          <w:szCs w:val="32"/>
          <w:cs/>
        </w:rPr>
        <w:t xml:space="preserve">ในสังคมนั้นยังคงมีอิทธิพลทางการเมืองอยู่ แต่ด้วยการเลือกตั้งโดยตรงกลับส่งผลให้กลุ่มชนชั้นนำไม่มีตัวแทนในสภาผู้แทนราษฎรเลย เช่นนี้ ถ้าหากปล่อยให้มีสภาผู้แทนราษฎรเพียงสภาเดียว ก็อาจส่งผลให้เกิดปัญหาทางการเมืองตามมาได้ จึงอาจจำเป็นต้องมีสภาที่สองที่มีตัวแทนจากกลุ่มชนชั้นนำ </w:t>
      </w:r>
    </w:p>
    <w:p w14:paraId="1F5FFCA8" w14:textId="76712904" w:rsidR="008861FB" w:rsidRDefault="004328F8" w:rsidP="008861F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อย่างไรก็ตาม จากการศึกษาวิจัยผ่านการศึกษาวิจัยเรื่อง “รูปแบบการได้มาซึ่งสมาชิกวุฒิสภาของประเทศไทย” ที่ได้มีการถอดบทเรียนจากทุกประเทศทั่วโลกที่มีสภาที่สอง (ศึกษาใน พ.ศ. 2556) พบว่า การมีสภาที่สองในบางกรณีเป็นสิ่งที่จำเป็นต้องมีถ้าหากประเทศนั้นมีลักษณะเป็น “รัฐรวม” (เช่น สหรัฐอเมริกา สหพันธรัฐเยอรมนี เป็นต้น) ก็จำเป็นจะต้องมีสภาที่สอง เนื่องจากสภาผู้แทนราษฎรมักจะเป็นสภาทีี่มีสมาชิกตามขนาดของมลรัฐและประชากร หรือก็คือ ถ้าหากมลรัฐใหญ่ประชากรเยอะ ก็จะมีผู้แทนเยอะ แต่ถ้าหากมลรัฐเล็กแต่ประชากรน้อย ก็จะมีผู้แทนน้อย ซึ่งการมีผู้แทนลักษณะนี้อาจจะฟังดูสมเเหตุสมผลสำหรับมลรัฐใหญ่ที่ถือว่าในเมื่อขนาดใหญ่กว่า ประชากรเยอะกว่า การมีสิทธิมีเสียงมากกว่ามลรัฐเล็กในสภาระดับสหรัฐก็ไม่น่าแปลกอะไร แต่ถ้าหากมองในมุมของมลรัฐเล็ก จะเห็นได้ว่า </w:t>
      </w:r>
      <w:r w:rsidR="009F753B">
        <w:rPr>
          <w:rFonts w:ascii="TH SarabunPSK" w:hAnsi="TH SarabunPSK" w:cs="TH SarabunPSK" w:hint="cs"/>
          <w:sz w:val="32"/>
          <w:szCs w:val="32"/>
          <w:cs/>
        </w:rPr>
        <w:t>แม้จะเป็นมลรัฐเล็ก แต่ก็ถือว่าเป็นหนึ่งในมลรัฐของสหรัฐเช่นกัน ถ้าหากมลรัฐเล็กมีผู้แทนน้อย ก็อาจจะทำให้การตัดสินใจประเด็นปัญหาต่าง ๆ ต้องเสียเปรียบมลรัฐใหญ่เสมอซึ่งไม่ยุติธรรม ด้วยเหตุนี้ ประเทศที่มีลักษณะเป็นรัฐรวมจึงจำเป็นต้องมีสองสภา เนื่องจาก</w:t>
      </w:r>
      <w:r w:rsidR="008861F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D0522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ให้สภาผู้แทนราษฎรเป็นสภาที่มีสมาชิกสอดคล้องกับจำนวนประชากรในมลรัฐ นั่นคือ ถ้าหากมลรัฐใหญ่ ประชากรเยอะ ก็จะมีผู้แทนในสภาเยอะ ในขณะที่ถ้าหากมลรัฐเล็ก ประชากรน้อย ก็จะมีผู้แทนในสภาน้อย และจะต้องมีสภาที่สอง ซึ่งอาจเรียกว่า “วุฒิสภา” </w:t>
      </w:r>
      <w:r w:rsidR="003D0522">
        <w:rPr>
          <w:rFonts w:ascii="TH SarabunPSK" w:hAnsi="TH SarabunPSK" w:cs="TH SarabunPSK"/>
          <w:sz w:val="32"/>
          <w:szCs w:val="32"/>
          <w:lang w:val="en-US"/>
        </w:rPr>
        <w:t xml:space="preserve">(Senate) </w:t>
      </w:r>
      <w:r w:rsidR="003D0522">
        <w:rPr>
          <w:rFonts w:ascii="TH SarabunPSK" w:hAnsi="TH SarabunPSK" w:cs="TH SarabunPSK" w:hint="cs"/>
          <w:sz w:val="32"/>
          <w:szCs w:val="32"/>
          <w:cs/>
        </w:rPr>
        <w:t xml:space="preserve">ซึ่งเป็นสภาที่เปรียบเสมือนสภาตัวแทนของมลรัฐ โดยกำหนดให้ไม่ว่าจะเป็นมลรัฐใหญ่ หรือมลรัฐเล็ก ก็จะมีผู้แทนในสภาประเภทนี้มลรัฐละเท่า ๆ กัน เป็นต้น </w:t>
      </w:r>
    </w:p>
    <w:p w14:paraId="1391D44D" w14:textId="2C2481A5" w:rsidR="003D0522" w:rsidRDefault="003D0522" w:rsidP="008861F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ส่วนในกรณีของประเทศที่เป็นรัฐเดียว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(Unitary State) </w:t>
      </w:r>
      <w:r>
        <w:rPr>
          <w:rFonts w:ascii="TH SarabunPSK" w:hAnsi="TH SarabunPSK" w:cs="TH SarabunPSK" w:hint="cs"/>
          <w:sz w:val="32"/>
          <w:szCs w:val="32"/>
          <w:cs/>
        </w:rPr>
        <w:t>นั้น อาจจะไม่ใช่ทุกประเทศที่มีสภาที่สอง แต่บางประเภทก็ยังจำเป็นที่จะต้องมีสภาที่สองอยู่ซึ่งมักจะมีเหตุผลเนื่องจากการเลือกตั้งสมาชิกสภาผู้แทนราษฎรอาจทำให้บางภาคส่วนของสังคมที่ยังมีความสำคัญอยู่ไม่มีโอกาสได้มีผู้แทนของภาคส่วนตนในสภาผู้แทนราษฎรเลย (โดยอาจเป็นที่วิธีการเลือกตั้ง หรือเหตุผลอย่างอื่น) จึงจำเป็นต้องมีสภาที่สองเพื่อให้มี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ตัวแทนของภาคส่วนนั้น ๆ ดังนั้น จึงอาจกล่าวได้ว่า การมีสภาที่สองนั้น มีเพื่อเติมเต็มสภาแรก ด้วยเหตุนี้ ที่มา และความเป็นตัวแทนของสมาชิกในสภาที่สอง จึงควรจะต้องแตกต่างจากสภาแรก</w:t>
      </w:r>
    </w:p>
    <w:p w14:paraId="49F60C4B" w14:textId="77696D24" w:rsidR="00643BC4" w:rsidRPr="003D0522" w:rsidRDefault="00643BC4" w:rsidP="008861FB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อย่างไรก็ตาม บางประเทศก็อาจเคยกำหนดให้เป็นระบบสองสภามาก่อน แต่ต่อมาก็เปลี่ยนแปลงไปใช้ระบบสภาเดียว เช่น ประเทศนอร์เวย์ ประเทศสวีเดน หรือประเทศเดนมาร์ก ซึ่งเห็นว่าเมื่อมีสองสภาไปสักระยะหนึ่ง การเลือกตั้งสภาผู้แทนราษฎรด้วยระบบการเลือกตั้งตามที่รัฐธรรมนูญประเทศนั้น ๆ กำหนด ทำให้สามารถสะท้อนเสียงของภาคส่วนต่าง ๆ ที่สำคัญของสังคมได้ครบถ้วนแล้ว ดังนั้น การมีสภาที่สองก็อาจจะทำให้เปลืองงบประมาณแผ่นดิน จึงเลือกที่จะเหลือสภาเดียว ซึ่งจะทำให้การออกกฎหมายเร็วขึ้น แต่กลุ่มประเทศเหล่านี้ก็ยังยอมรับว่าอำนาจในการกลั่นกรองกฎหมายของสภาที่สองถือเป็นอำนาจที่สำคัญ แม้ว่าจะมีการเลิกสภาที่สองไป แต่ก็ต้องมีการสร้างกลไกอย่างอื่นเพื่อกลั่นกรองการออกกฎหมาย ซึ่งส่วนใหญ่จะมีการกำหนดในรัฐธรรมนูญ</w:t>
      </w:r>
      <w:r w:rsidR="007C18B9">
        <w:rPr>
          <w:rFonts w:ascii="TH SarabunPSK" w:hAnsi="TH SarabunPSK" w:cs="TH SarabunPSK" w:hint="cs"/>
          <w:sz w:val="32"/>
          <w:szCs w:val="32"/>
          <w:cs/>
        </w:rPr>
        <w:t>ให้สมาชิกสภาผู้แทนราษฎรเสียงข้างน้อยสามารถขอให้มีการออกเสียงประชามติเพื่อผ่านร่างกฎหมายนั้นได้ อันอาจกล่าวได้ว่าเป็นการให้ประชาชนตรวจสอบถ่วงดุลสภาผู้แทนราษฎรในเรื่องกระบวนการนิติบัญญัติแทนวุฒิสภา</w:t>
      </w:r>
      <w:r w:rsidR="007C18B9"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1"/>
      </w:r>
    </w:p>
    <w:p w14:paraId="78559F8F" w14:textId="4B5C9189" w:rsidR="008861FB" w:rsidRDefault="008861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“สภาที่สอง” ควรมีที่มาอย่างไร </w:t>
      </w:r>
    </w:p>
    <w:p w14:paraId="08AF3C9C" w14:textId="5CD1A93E" w:rsidR="007C18B9" w:rsidRDefault="007C18B9" w:rsidP="004F417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ในส่วนของการกำหนดที่มาของสภาที่สองหรือที่หลายประเทศมักเรียกว่า “วุฒิสภา” นั้น มักจะต้องสอดคล้องกับเหตุผลของการมีวุฒิสภา กล่าวคือ จากตัวอย่างข้างต้น ถ้าหากมองว่า</w:t>
      </w:r>
      <w:r w:rsidR="004F4175">
        <w:rPr>
          <w:rFonts w:ascii="TH SarabunPSK" w:hAnsi="TH SarabunPSK" w:cs="TH SarabunPSK" w:hint="cs"/>
          <w:sz w:val="32"/>
          <w:szCs w:val="32"/>
          <w:cs/>
        </w:rPr>
        <w:t xml:space="preserve">วุฒิสภาจำเป็นจะต้องมีเพื่อเป็นตัวแทนของกลุ่มชนชั้นนำในสังคม เช่นนี้ การได้มาซึ่งสมาชิกวุฒิสภาก็อาจจะไม่สามารถใช้ระบบเลือกตั้งโดยตรงได้ แต่จะต้องใช้การสรรหาหรือการแต่งตั้ง เพื่อให้ได้สมาชิกวุฒิสภาที่เป็นตัวแทนของกลุ่มชนชั้นนำ ซึ่งจากการศึกษาวิจัยพบว่า รูปแบบการได้มาซึ่งสมาชิกวุฒิสภา กับความเป็นตัวแทนของวุฒิสภา จะมีความสัมพันธ์กัน ดังนี้ </w:t>
      </w:r>
    </w:p>
    <w:p w14:paraId="4DF9FF9D" w14:textId="474B47B6" w:rsidR="006913AD" w:rsidRDefault="004F4175" w:rsidP="004F4175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การกำหนดให้วุฒิสภามาจากการเลือกตั้งทางตรง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่วนใหญ่กลุ่มประเทศที่กำหนดให้สมาชิกวุฒิสภามาจากการเลือกตั้งโดยตรงมักจะออกแบบให้วุฒิสภามีลักษณะเป็นตัวแทนของรัฐ นั่นคือ กำหนดให้มีสภาผู้แทนราษฎรที่มาจากการเลือกตั้งโดยตรงแบบแบ่งเขตเพื่อให้ความเป็นตัวแทนของสภาผู้แทนราษฎรยึดโยงกับพื้นที่เขต และให้วุฒิสภามาจากการเลือกตั้งโดยตรงโดยใช้เขตประเทศเป็นเขตเลือกตั้ง เพื่อให้ความเป็นตัวแทนของวุฒิสภามีลักษณะเหมือนเป็นตัวแทนของประเทศ โดยนัยก็คือ การตัดสินใจของสภาผู้แทนราษฎร อาจจะยึดโยงอยู่กับพื้นที่ที่เลือกตนมา ในขณะที่การตัดสินใจของวุฒิสภา (ซึ่งก็มีความเป็นตัวแทนเช่นกัน) จะ</w:t>
      </w:r>
      <w:r w:rsidR="006913AD">
        <w:rPr>
          <w:rFonts w:ascii="TH SarabunPSK" w:hAnsi="TH SarabunPSK" w:cs="TH SarabunPSK" w:hint="cs"/>
          <w:sz w:val="32"/>
          <w:szCs w:val="32"/>
          <w:cs/>
        </w:rPr>
        <w:t>มีโอกาสที่เป็นการตัดสินใจโดยมองภาพรวมประเทศเป็นหลักไม่ได้ยึดโยงกับพื้นที่มากเท่าสภาผู้แทนราษฎร ประเทศที่มีการกำหนดเช่นนี้ ได้แก่ ประเทศโคลัมเบีย ประเทศฟิลิปปินส์ หรือประเทศปารากวัย เป็นต้น หรือในบางกรณี อาจจะต้องการให้วุฒิสภามีลักษณะยึดโยงกับท้องถิ่นซึ่งมีความเกี่ยวเนื่องกับประวัติศาสตร์ โดยในทวีปยุโรปนั้น แต่เดิมก่อนมีการรวมประเทศมักจะมีลักษณะการปกครองเป็นแคว้น และแม้ภายหลังมีการรวมประเทศแล้ว แต่ด้วยวัฒนธรรมดั้งเดิม ความเป็นแคว้นที่มีเอกลักษณ์เฉพาะตัวก็ยังคงมีอยู่ ดังนั้น แม้จะมีสภาผู้แทนราษฎรที่มีการแบ่งเขตเลือกตั้งตามจำนวนประชากรแล้ว ก็อาจจะต้องมีสภาที่สองที่แม้จะมาจากการเลือกตั้งโดยตรง แต่ก็จะต้องมีการแบ่งเขตการเลือกตั้งที่แตกต่างจากสภาแรก เช่น ใช้แคว้นเป็นเขตเลือกตั้ง</w:t>
      </w:r>
      <w:r w:rsidR="006913A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เหมือนอย่างกรณีองประเทศอิตาลี (ซึ่งบางแคว้นอาจใช้การเลือกตั้งทางอ้อม) หรือ การใช้จังหวัดเป็นเขตเลือกตั้งอย่างไลบีเรีย </w:t>
      </w:r>
    </w:p>
    <w:p w14:paraId="24E11721" w14:textId="53F358F9" w:rsidR="006913AD" w:rsidRDefault="006913AD" w:rsidP="004F417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การกำหนดให้วุฒิสภามาจากการเลือกตั้งทางอ้อม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การเลือกตั้งทางอ้อมในที่นี้ หมายถึง วุฒิสภาได้รับเลือกจากองค์กรที่ได้รับเลือกตั้งจากประชาชนโดยตรง โดยประเทศที่ใช้ระบบนี้อาจต้องการให้วุฒิสภามีที่มาที่ยึดโยงกับองค์กรปกครองส่วนท้องถิ่น เช่น กรณีของประเทศฝรั่งเศส ซึ่งใช้เขตจังหวัดเป็นเขตเลือกตั้ง และแต่ละจังหวัดจะมีการตั้งคณะผู้เลือกตั้งทำหน้าที่เลือกสมาชิกวุฒิสภา และคณะผู้เลือกตั้งจะประกอบด้วย สมาชิกสภาผู้แทนราษฎร สมาชิกสภาแห่งแคว้น สมาชิกสภาจังหวัด และสมาชิกสภาเทศบาลในจังหวัดนั้น ๆ หรืออย่างกรณีของประเทศเนเธอร์แลนด์ ที่กำหนดให้ใช้แคว้นเป็นเขตเลือกตั้ง โดยให้มีคณะผู้เลือกตั้งประกอบด้วยสมาชิกสภาจังหวัดในแคว้นนั้น </w:t>
      </w:r>
    </w:p>
    <w:p w14:paraId="4D176553" w14:textId="77777777" w:rsidR="00DA0633" w:rsidRPr="00DA0633" w:rsidRDefault="006913AD" w:rsidP="00DA063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 การ</w:t>
      </w:r>
      <w:r w:rsidR="00DA0633">
        <w:rPr>
          <w:rFonts w:ascii="TH SarabunPSK" w:hAnsi="TH SarabunPSK" w:cs="TH SarabunPSK" w:hint="cs"/>
          <w:sz w:val="32"/>
          <w:szCs w:val="32"/>
          <w:cs/>
        </w:rPr>
        <w:t>คัดเลือกหรือการ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สรรหา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บางประเทศ</w:t>
      </w:r>
      <w:r w:rsidR="00DA0633">
        <w:rPr>
          <w:rFonts w:ascii="TH SarabunPSK" w:hAnsi="TH SarabunPSK" w:cs="TH SarabunPSK" w:hint="cs"/>
          <w:sz w:val="32"/>
          <w:szCs w:val="32"/>
          <w:cs/>
        </w:rPr>
        <w:t xml:space="preserve">ไม่ได้กำหนดให้สมาชิกวุฒิสภามาจากการเลือกตั้งโดยผู้มีสิทธิเลือกตั้ง หรือมาจากการเลือกตั้งทางอ้อมโดยองค์กรที่ทำหน้าที่เลือกเป็นตัวแทนของประชาชนทั้งหมด แต่กำหนดให้ผู้ที่จะเป็นสมาชิกวุฒิสภาจะต้องผ่านกระบวนการบางประการที่มีรายละเอียดมากกว่าการแต่งตั้ง เช่น กรณีการได้มาซึ่งสมาชิกวุฒิสภาของประเทศไอร์แลนด์ได้มีการกำหนดให้สมาชิกวุฒิสภา 43 คน จาก 60 คนจะต้องมีลักษณะเป็นตัวแทนกลุ่มวิชาชีพ </w:t>
      </w:r>
      <w:r w:rsidR="00DA0633" w:rsidRPr="00DA0633">
        <w:rPr>
          <w:rFonts w:ascii="TH SarabunPSK" w:hAnsi="TH SarabunPSK" w:cs="TH SarabunPSK"/>
          <w:sz w:val="32"/>
          <w:szCs w:val="32"/>
          <w:cs/>
        </w:rPr>
        <w:t xml:space="preserve">ซึ่งมีอยู่ 5 กลุ่ม คือ </w:t>
      </w:r>
    </w:p>
    <w:p w14:paraId="1596F5F9" w14:textId="77777777" w:rsidR="00DA0633" w:rsidRPr="00DA0633" w:rsidRDefault="00DA0633" w:rsidP="00DA0633">
      <w:pPr>
        <w:ind w:firstLine="708"/>
        <w:jc w:val="thaiDistribute"/>
        <w:rPr>
          <w:rFonts w:ascii="TH SarabunPSK" w:hAnsi="TH SarabunPSK" w:cs="TH SarabunPSK"/>
          <w:sz w:val="32"/>
          <w:szCs w:val="32"/>
        </w:rPr>
      </w:pPr>
      <w:r w:rsidRPr="00DA0633">
        <w:rPr>
          <w:rFonts w:ascii="TH SarabunPSK" w:hAnsi="TH SarabunPSK" w:cs="TH SarabunPSK"/>
          <w:sz w:val="32"/>
          <w:szCs w:val="32"/>
          <w:cs/>
        </w:rPr>
        <w:t>- กลุ่มด้านวัฒนธรรมและการศึกษา (</w:t>
      </w:r>
      <w:r w:rsidRPr="00DA0633">
        <w:rPr>
          <w:rFonts w:ascii="TH SarabunPSK" w:hAnsi="TH SarabunPSK" w:cs="TH SarabunPSK"/>
          <w:sz w:val="32"/>
          <w:szCs w:val="32"/>
        </w:rPr>
        <w:t xml:space="preserve">cultural and </w:t>
      </w:r>
      <w:proofErr w:type="spellStart"/>
      <w:r w:rsidRPr="00DA0633">
        <w:rPr>
          <w:rFonts w:ascii="TH SarabunPSK" w:hAnsi="TH SarabunPSK" w:cs="TH SarabunPSK"/>
          <w:sz w:val="32"/>
          <w:szCs w:val="32"/>
        </w:rPr>
        <w:t>educational</w:t>
      </w:r>
      <w:proofErr w:type="spellEnd"/>
      <w:r w:rsidRPr="00DA0633">
        <w:rPr>
          <w:rFonts w:ascii="TH SarabunPSK" w:hAnsi="TH SarabunPSK" w:cs="TH SarabunPSK"/>
          <w:sz w:val="32"/>
          <w:szCs w:val="32"/>
        </w:rPr>
        <w:t xml:space="preserve"> panel) : </w:t>
      </w:r>
      <w:r w:rsidRPr="00DA0633">
        <w:rPr>
          <w:rFonts w:ascii="TH SarabunPSK" w:hAnsi="TH SarabunPSK" w:cs="TH SarabunPSK"/>
          <w:sz w:val="32"/>
          <w:szCs w:val="32"/>
          <w:cs/>
        </w:rPr>
        <w:t xml:space="preserve">ได้แก่ ด้านภาษา วัฒนธรรม วรรณกรรม ศิลปะ การศึกษา กฎหมาย และการแพทย์ </w:t>
      </w:r>
    </w:p>
    <w:p w14:paraId="5B671C9C" w14:textId="77777777" w:rsidR="00DA0633" w:rsidRPr="00DA0633" w:rsidRDefault="00DA0633" w:rsidP="00DA0633">
      <w:pPr>
        <w:ind w:firstLine="708"/>
        <w:jc w:val="thaiDistribute"/>
        <w:rPr>
          <w:rFonts w:ascii="TH SarabunPSK" w:hAnsi="TH SarabunPSK" w:cs="TH SarabunPSK"/>
          <w:sz w:val="32"/>
          <w:szCs w:val="32"/>
        </w:rPr>
      </w:pPr>
      <w:r w:rsidRPr="00DA0633">
        <w:rPr>
          <w:rFonts w:ascii="TH SarabunPSK" w:hAnsi="TH SarabunPSK" w:cs="TH SarabunPSK"/>
          <w:sz w:val="32"/>
          <w:szCs w:val="32"/>
          <w:cs/>
        </w:rPr>
        <w:t>- กลุ่มด้านเกษตรกรรม (</w:t>
      </w:r>
      <w:r w:rsidRPr="00DA0633">
        <w:rPr>
          <w:rFonts w:ascii="TH SarabunPSK" w:hAnsi="TH SarabunPSK" w:cs="TH SarabunPSK"/>
          <w:sz w:val="32"/>
          <w:szCs w:val="32"/>
        </w:rPr>
        <w:t xml:space="preserve">agricultural panel) : </w:t>
      </w:r>
      <w:r w:rsidRPr="00DA0633">
        <w:rPr>
          <w:rFonts w:ascii="TH SarabunPSK" w:hAnsi="TH SarabunPSK" w:cs="TH SarabunPSK"/>
          <w:sz w:val="32"/>
          <w:szCs w:val="32"/>
          <w:cs/>
        </w:rPr>
        <w:t>ได้แก่ ด้านการเกษตรและการประมง</w:t>
      </w:r>
    </w:p>
    <w:p w14:paraId="1DC16DA2" w14:textId="77777777" w:rsidR="00DA0633" w:rsidRPr="00DA0633" w:rsidRDefault="00DA0633" w:rsidP="00DA0633">
      <w:pPr>
        <w:ind w:firstLine="708"/>
        <w:jc w:val="thaiDistribute"/>
        <w:rPr>
          <w:rFonts w:ascii="TH SarabunPSK" w:hAnsi="TH SarabunPSK" w:cs="TH SarabunPSK"/>
          <w:sz w:val="32"/>
          <w:szCs w:val="32"/>
        </w:rPr>
      </w:pPr>
      <w:r w:rsidRPr="00DA0633">
        <w:rPr>
          <w:rFonts w:ascii="TH SarabunPSK" w:hAnsi="TH SarabunPSK" w:cs="TH SarabunPSK"/>
          <w:sz w:val="32"/>
          <w:szCs w:val="32"/>
          <w:cs/>
        </w:rPr>
        <w:t>- กลุ่มผู้ใช้แรงงาน (</w:t>
      </w:r>
      <w:r w:rsidRPr="00DA0633">
        <w:rPr>
          <w:rFonts w:ascii="TH SarabunPSK" w:hAnsi="TH SarabunPSK" w:cs="TH SarabunPSK"/>
          <w:sz w:val="32"/>
          <w:szCs w:val="32"/>
        </w:rPr>
        <w:t xml:space="preserve">labour) : </w:t>
      </w:r>
      <w:r w:rsidRPr="00DA0633">
        <w:rPr>
          <w:rFonts w:ascii="TH SarabunPSK" w:hAnsi="TH SarabunPSK" w:cs="TH SarabunPSK"/>
          <w:sz w:val="32"/>
          <w:szCs w:val="32"/>
          <w:cs/>
        </w:rPr>
        <w:t xml:space="preserve">ผู้ใช้แรงงาน ไม่ว่าจะมีสังกัดหรือไม่ก็ตาม </w:t>
      </w:r>
    </w:p>
    <w:p w14:paraId="209794FA" w14:textId="77777777" w:rsidR="00DA0633" w:rsidRPr="00DA0633" w:rsidRDefault="00DA0633" w:rsidP="00DA0633">
      <w:pPr>
        <w:ind w:firstLine="708"/>
        <w:jc w:val="thaiDistribute"/>
        <w:rPr>
          <w:rFonts w:ascii="TH SarabunPSK" w:hAnsi="TH SarabunPSK" w:cs="TH SarabunPSK"/>
          <w:sz w:val="32"/>
          <w:szCs w:val="32"/>
        </w:rPr>
      </w:pPr>
      <w:r w:rsidRPr="00DA0633">
        <w:rPr>
          <w:rFonts w:ascii="TH SarabunPSK" w:hAnsi="TH SarabunPSK" w:cs="TH SarabunPSK"/>
          <w:sz w:val="32"/>
          <w:szCs w:val="32"/>
          <w:cs/>
        </w:rPr>
        <w:t>- กลุ่มอุตสาหกรรมและพาณิชย์ (</w:t>
      </w:r>
      <w:proofErr w:type="spellStart"/>
      <w:r w:rsidRPr="00DA0633">
        <w:rPr>
          <w:rFonts w:ascii="TH SarabunPSK" w:hAnsi="TH SarabunPSK" w:cs="TH SarabunPSK"/>
          <w:sz w:val="32"/>
          <w:szCs w:val="32"/>
        </w:rPr>
        <w:t>industrial</w:t>
      </w:r>
      <w:proofErr w:type="spellEnd"/>
      <w:r w:rsidRPr="00DA0633">
        <w:rPr>
          <w:rFonts w:ascii="TH SarabunPSK" w:hAnsi="TH SarabunPSK" w:cs="TH SarabunPSK"/>
          <w:sz w:val="32"/>
          <w:szCs w:val="32"/>
        </w:rPr>
        <w:t xml:space="preserve"> and commercial panel) : </w:t>
      </w:r>
      <w:r w:rsidRPr="00DA0633">
        <w:rPr>
          <w:rFonts w:ascii="TH SarabunPSK" w:hAnsi="TH SarabunPSK" w:cs="TH SarabunPSK"/>
          <w:sz w:val="32"/>
          <w:szCs w:val="32"/>
          <w:cs/>
        </w:rPr>
        <w:t xml:space="preserve">รวมถึงผู้ที่ทำงานเกี่ยวกับธนาคาร การเงิน บัญชี วิศวะ และสถาปัตย์  </w:t>
      </w:r>
    </w:p>
    <w:p w14:paraId="2B27D1AB" w14:textId="723B0C57" w:rsidR="006913AD" w:rsidRDefault="00DA0633" w:rsidP="00DA0633">
      <w:pPr>
        <w:ind w:firstLine="708"/>
        <w:jc w:val="thaiDistribute"/>
        <w:rPr>
          <w:rFonts w:ascii="TH SarabunPSK" w:hAnsi="TH SarabunPSK" w:cs="TH SarabunPSK"/>
          <w:sz w:val="32"/>
          <w:szCs w:val="32"/>
        </w:rPr>
      </w:pPr>
      <w:r w:rsidRPr="00DA0633">
        <w:rPr>
          <w:rFonts w:ascii="TH SarabunPSK" w:hAnsi="TH SarabunPSK" w:cs="TH SarabunPSK"/>
          <w:sz w:val="32"/>
          <w:szCs w:val="32"/>
          <w:cs/>
        </w:rPr>
        <w:t>- กลุ่มข้าราชการและอาสาสมัคร (</w:t>
      </w:r>
      <w:r w:rsidRPr="00DA0633">
        <w:rPr>
          <w:rFonts w:ascii="TH SarabunPSK" w:hAnsi="TH SarabunPSK" w:cs="TH SarabunPSK"/>
          <w:sz w:val="32"/>
          <w:szCs w:val="32"/>
        </w:rPr>
        <w:t xml:space="preserve">administrative panel) : </w:t>
      </w:r>
      <w:r w:rsidRPr="00DA0633">
        <w:rPr>
          <w:rFonts w:ascii="TH SarabunPSK" w:hAnsi="TH SarabunPSK" w:cs="TH SarabunPSK"/>
          <w:sz w:val="32"/>
          <w:szCs w:val="32"/>
          <w:cs/>
        </w:rPr>
        <w:t>ได้แก่ ข้าราชการและผู้ทำงานเกี่ยวกับการบริการสังคม และรวมถึงอาสาสมัครที่ทำกิจกรรมเพื่อสังคมด้วย</w:t>
      </w:r>
    </w:p>
    <w:p w14:paraId="3EAFC444" w14:textId="459BBCEF" w:rsidR="00DA0633" w:rsidRDefault="00DA0633" w:rsidP="00DA0633">
      <w:pPr>
        <w:ind w:firstLine="708"/>
        <w:jc w:val="thaiDistribute"/>
        <w:rPr>
          <w:rFonts w:ascii="TH SarabunPSK" w:hAnsi="TH SarabunPSK" w:cs="TH SarabunPSK"/>
          <w:sz w:val="32"/>
          <w:szCs w:val="32"/>
        </w:rPr>
      </w:pPr>
      <w:r w:rsidRPr="00DA0633">
        <w:rPr>
          <w:rFonts w:ascii="TH SarabunPSK" w:hAnsi="TH SarabunPSK" w:cs="TH SarabunPSK"/>
          <w:sz w:val="32"/>
          <w:szCs w:val="32"/>
          <w:cs/>
        </w:rPr>
        <w:t>ทั้งนี้ มีการกำหนดอย่างชัดเจนว่า ผู้ที่จะเป็นตัวแทนในกลุ่มวิชาชีพนั้น จะต้องมีความรู้และประสบการณ์ในทางปฏิบัติในอาชีพนั้น ๆ ดังนั้น ผู้ที่จะเป็นตัวแทนได้ จึงจำเป็นต้องเป็นผู้ประกอบอาชีพนั้นด้วย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DA0633">
        <w:rPr>
          <w:rFonts w:ascii="TH SarabunPSK" w:hAnsi="TH SarabunPSK" w:cs="TH SarabunPSK"/>
          <w:sz w:val="32"/>
          <w:szCs w:val="32"/>
          <w:cs/>
        </w:rPr>
        <w:t>ในการเลือกตัวแทนแต่ละอาชีพนี้ จะมีการกำหนดให้แต่ละกลุ่มประกอบด้วยผู้สมัคร 2 ประเภท คือ ผู้สมัครที่กลุ่มอาชีพที่เกี่ยวข้องนัั้นเป็นผู้คัดเลิือก และผู้สมัครที่ได้รับการรับรองจากสมาชิกรัฐสภา โดยสำหรับผู้สมัครที่กลุ่มอาชีพที่เกี่ยวข้องเป็นผู้คัดเลือกนั้น จะมีการขึ้นทะเบียนองค์กรที่สามารถส่งตัวแทนในแต่ละกลุ่มได้ โดยเกณฑ์การขึ้นทะเบียนนั้นจะต้องพิจารณาว่าองค์กรดังกล่าวสามารถเป็นตัวแทนกลุ่มอาชีพนั้นได้และจะต้องไม่ใช้องค์กรแสวงหาผลกำไร (การพิจารณาสถานะขององค์กรที่มีสิทธิส่งตัวแทนนั้น จะพิจารณาทบทวนทุกปี) ส่วนผู้สมัครที่ได้รับการรับรองจากสมาชิกรัฐสภานั้น จะต้องเป็นผู้สมัครที่ได้รับการรับรองจากสมาชิกสภาผู้แทนราษฎรหรือสมาชิกวุฒิสภา (ที่กำลังจะพ้นตำแหน่งไป) 4 คน</w:t>
      </w:r>
    </w:p>
    <w:p w14:paraId="05349E5E" w14:textId="3C6630CD" w:rsidR="00DA0633" w:rsidRDefault="00DA0633" w:rsidP="00DA063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A0633">
        <w:rPr>
          <w:rFonts w:ascii="TH SarabunPSK" w:hAnsi="TH SarabunPSK" w:cs="TH SarabunPSK"/>
          <w:sz w:val="32"/>
          <w:szCs w:val="32"/>
          <w:cs/>
        </w:rPr>
        <w:t>ส่วนผู้ที่ทำหน้าที่คัดเลือกสมาชิกวุฒิสภา ได้แก่ สมาชิกสภาผู้แทนราษฎร (ถ้าหากเป็นการเลือกตั้งครั้งล่าสุดที่มีการเลือกสมาชิกสภาผู้แทนราษฎรก่อนการเลือกสมาชิกวฺุฒิสภา จะหมายถึง สมาชิกสภาผู้แทนราษฎรที่กำลังจะเข้ารับตำแหน่ง) สมาชิกวุฒิสภา (ที่กำลังจะพ้นตำแหน่งไป) สมาชิกสภาเคาน์ตี้ และสภาเมือง (</w:t>
      </w:r>
      <w:r w:rsidRPr="00DA0633">
        <w:rPr>
          <w:rFonts w:ascii="TH SarabunPSK" w:hAnsi="TH SarabunPSK" w:cs="TH SarabunPSK"/>
          <w:sz w:val="32"/>
          <w:szCs w:val="32"/>
        </w:rPr>
        <w:t xml:space="preserve">city </w:t>
      </w:r>
      <w:proofErr w:type="spellStart"/>
      <w:r w:rsidRPr="00DA0633">
        <w:rPr>
          <w:rFonts w:ascii="TH SarabunPSK" w:hAnsi="TH SarabunPSK" w:cs="TH SarabunPSK"/>
          <w:sz w:val="32"/>
          <w:szCs w:val="32"/>
        </w:rPr>
        <w:t>council</w:t>
      </w:r>
      <w:proofErr w:type="spellEnd"/>
      <w:r w:rsidRPr="00DA0633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และกฎหมายก็ยังกำหนดด้วยว่า </w:t>
      </w:r>
      <w:r w:rsidRPr="00DA0633">
        <w:rPr>
          <w:rFonts w:ascii="TH SarabunPSK" w:hAnsi="TH SarabunPSK" w:cs="TH SarabunPSK"/>
          <w:sz w:val="32"/>
          <w:szCs w:val="32"/>
          <w:cs/>
        </w:rPr>
        <w:t>กฎหมายจะกำหนดจำนวนสมาชิกวุฒิสภาที่มาจากกลุ่มอาชีพแต่ละกลุ่ม และกำหนดด้วยว่า สมาชิกวุฒิสภาในแต่ละกลุ่มนั้น จะต้องเลือกจากผู้สมัครทั้งสองประเภท ประเภทละกี่คนเป็นอย่างน้อย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เป็นต้น </w:t>
      </w:r>
    </w:p>
    <w:p w14:paraId="1C422B65" w14:textId="76D24F6D" w:rsidR="00DA0633" w:rsidRPr="00DA0633" w:rsidRDefault="00DA0633" w:rsidP="00DA0633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4) การแต่งตั้ง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ประเทศที่ปกครองด้วยระบอบประชาธิปไตยบางประเทศก็เลือกที่จะให้วุฒิสภามีที่มาจากการแต่งตั้ง โดยรัฐธรรมนูญจะกำหนดคุณสมบัติและลักษณะต้องห้าม หรือบางประเทศรัฐธรรมนูญอาจกำหนดเป็นการเฉพาะว่าต้องแต่งตั้งผู้ดำรงตำแหน่งสมาชิกวุฒิสภาจากผู้เคยดำรงตำแหน่งอะไร หรือมีลักษณะใด ประเทศที่มีการกำหนดลักษณะนี้ ได้แก่ ประเทศบาฮามัส ประเทศจาไมกา หรือประเทศบาเรนห์ จอร์แดน เป็นต้น </w:t>
      </w:r>
    </w:p>
    <w:p w14:paraId="1E3CB323" w14:textId="64482AAF" w:rsidR="008861FB" w:rsidRDefault="008861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“สภาที่สอง” คว</w:t>
      </w:r>
      <w:r w:rsidR="003D0522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มีอำนาจหน้าที่อย่างไร </w:t>
      </w:r>
    </w:p>
    <w:p w14:paraId="50998A25" w14:textId="1C13DC43" w:rsidR="00DA0633" w:rsidRDefault="00DA0633" w:rsidP="00DA063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ในส่วนของอำนาจหน้าที่นั้น จากการศึกษาวิจัยในเรื่องเดียวกันที่ได้กล่าวถึงไปข้างต้น พบว่าการกำหนดอำนาจหน้าที่ของวุฒิสภาย่อมจะต้องสอดคล้องกับความเป็นตัวแทนของวุฒิสภาและที่มาของวุฒิสภาด้วย โดยมีหลักการสำคัญคือ ในประเทศที่ปกครองด้วยระบอบประชาธิปไตยนั้น การมีจุดยึดโยงกับประชาชนในการเข้าสู่ตำแหน่งถือว่าเป็นความชอบธรรมในการใช้อำนาจ หรือกล่าวอีกนัยหนึ่งก็คือ ตำแหน่งใดที่มีจุดยึดโยงกับประชาชนมาก (เช่น มาจากการเลือกตั้งโดยตรง) ก็จะมีความชอบธรรมในการ</w:t>
      </w:r>
      <w:r w:rsidR="004142B4">
        <w:rPr>
          <w:rFonts w:ascii="TH SarabunPSK" w:hAnsi="TH SarabunPSK" w:cs="TH SarabunPSK" w:hint="cs"/>
          <w:sz w:val="32"/>
          <w:szCs w:val="32"/>
          <w:cs/>
        </w:rPr>
        <w:t xml:space="preserve">ใช้อำนาจ ดังนั้น ประเทศที่กำหนดให้วุฒิสภามาจากการเลือกตั้งโดยตรง ก็มักจะกำหนดให้วุฒิสภามีอำนาจหน้าที่เท่ากันหรือใกล้เคียงเป็นอย่างมากกับอำนาจหน้าที่ของสภาผู้แทนราษฎร เช่น กรณีวุฒิสภาของประเทศโคลัมเบีย หรือประเทศฟิลิปปินส์ รัฐธรรมนูญจะกำหนดให้ร่างกฎหมายจะต้องได้รับความเห็นชอบจากวุฒิสภา หรืออย่างกรณีประเทศอิตาลี ที่ถ้าหากร่างกฎหมายนั้นไม่ได้รับความเห็นชอบจากวุฒิสภา หรือวุฒิสภาและสภาผู้แทนราษฎรไม่เห็นพ้องต้องกัน ก็จะต้องแก้ร่างกฎหมายนั้นไปมาระหว่างทั้งสองสภาจนกว่าทั้งสองสภาจะเห็นพ้องต้องกัน ไม่ใช่ว่าให้สภาผู้แทนราษฎรสามารถหยิบยกร่างกฎหมายที่วุฒิสภาไม่เห็นชอบขึ้นพิจารณาและลงมติยืนยันได้เหมือนอย่างกรณีของประเทศไทย แต่ในส่วนของประเทศใดที่วุฒิสภาไม่ได้มาจากการเลือกตั้งโดยตรง รัฐธรรมนูญก็มักจะกำหนดอำนาจหน้าที่ให้น้อยกว่าสภาผู้แทนราษฎรเป็นธรรมดา </w:t>
      </w:r>
    </w:p>
    <w:p w14:paraId="2E7A4654" w14:textId="5EF890D4" w:rsidR="004142B4" w:rsidRPr="00DA0633" w:rsidRDefault="004142B4" w:rsidP="00DA063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อย่างไรก็ตาม การกำหนดอำนาจหน้าที่นั้นอาจจะไม่ได้ขึ้นอยู่กับลักษณะที่มาของวุฒิสภาแต่เพียงอย่างเดียว หากแต่อาจจะยังขึ้นอยู่กับระบบการเมืองของประเทศนั้น ๆ เช่น ถ้าหากประเทศนั้นเป็นระบบประธานาธิบดี อำนาจการควบคุมการบริหารราชการแผ่นดินของวุฒิสภาแม้จะเป็นวุฒิสภาที่มาจากการเลือกตั้งโดยตรงก็อาจจะไม่สามารถลงมติไม่ไว้วางใจได้ และขึ้นอยู่กับบริบททางการเมืองหรือประวัติศาสตร์ทางการเมืองของประเทศนั้น ๆ ด้วย เช่น กรณีของประเทศในกลุ่มลาตินอเมริกันซึ่งปกครองด้วยระบบประธานาธิบดีเหมือนอย่างสหรัฐอเมริกาและฝ่ายบริหารไม่ได้อยู่ได้ด้วยความไว้วางใจของฝ่ายนิติบัญญัติ แต่ประเทศในกลุ่มนี้มีพรรคการเมืองหลายพรรค เมื่อนำระบบประธานาธิบดีมาใช้ก็เกิดปัญหาเกี่ยวกับอุปสรรคการทำงาน เนื่องจากฝ่ายบริหารและฝ่ายนิติบัญญัติอาจจะมาจากหลายพรรคการเมืองจนไม่สามารถทำงานร่วมกันได้ ดังนั้น การแบ่งแยกอำนาจของฝ่ายนิติบัญญัติและฝ่ายบริหารในกลุ่มประเทศเหล่านี้จึงอาจจะต่าง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จากสหรัฐอเมริกา โดยบางประเทศอาจกำหนดให้ฝ่ายนิติบัญญัติสามารถควบคุมการบริหารราชการแผ่นดินของรัฐบาลได้ และอาจให้วุฒิสภามีอำนาจนี้ด้วย</w:t>
      </w:r>
      <w:r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3333B9E" w14:textId="789AB367" w:rsidR="008861FB" w:rsidRDefault="008861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เจตนารมณ์การมี “สภาที่สอง” ในประเทศไทย </w:t>
      </w:r>
    </w:p>
    <w:p w14:paraId="47616236" w14:textId="48884A0A" w:rsidR="00AA3C7E" w:rsidRDefault="00AA3C7E" w:rsidP="00AA3C7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ในส่วนของความเป็นมาในการมีสภาที่สองในประเทศไทยนั้น แต่เดิมตั้งแต่มีการเปลี่ยนแปลงการปกครองใน พ.ศ. 2475 และภายใต้การบังคับใช้รัฐธรรมนูญฉบับถาวรฉบับแรก คือ รัฐธรรมนูญแห่งราชอาณาจักรสยาม พุทธศักราช 2475 ได้กำหนดให้รัฐสภาประกอบด้วยสภาผู้แทนราษฎรเพียงสภาเดียว แต่ภายใต้สภาเดียวนี้ ให้มีสมาชิกสภาผู้แทนราษฎร 2 ประเภท คือ </w:t>
      </w:r>
    </w:p>
    <w:p w14:paraId="577D2AA5" w14:textId="2810F22E" w:rsidR="00AA3C7E" w:rsidRDefault="00AA3C7E" w:rsidP="00AA3C7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สมาชิกสภาผู้แทนราษฎรที่มาจากการเลือกตั้งโดยตรงของประชาชน </w:t>
      </w:r>
    </w:p>
    <w:p w14:paraId="61A2E71F" w14:textId="23D46676" w:rsidR="00AA3C7E" w:rsidRDefault="00AA3C7E" w:rsidP="00AA3C7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สมาชิกสภาผู้แทนราษฎรที่พระมหากษัตริย์ทรงแต่งตั้งขึ้น </w:t>
      </w:r>
    </w:p>
    <w:p w14:paraId="3E7D29D2" w14:textId="1FE784B3" w:rsidR="00E22203" w:rsidRDefault="00E22203" w:rsidP="00AA3C7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เป็นที่น่าสังเกตว่าการมีสภาเดียวแต่ให้มีสมาชิกสองประเภทนั้น สมาชิกประเภทที่สองนี้มีความเหมือนกับวุฒิสภาก่อนมีการประกาศใช้รัฐธรรมนูญแห่งราชอาณาจักรไทย พุทธศักราช 2540 </w:t>
      </w:r>
    </w:p>
    <w:p w14:paraId="4B32FD31" w14:textId="7CF1155C" w:rsidR="00E22203" w:rsidRPr="00AA3C7E" w:rsidRDefault="00E22203" w:rsidP="00AA3C7E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อย่างไรก็ตาม เมื่อมีการยกร่างรัฐธรรมนูญแห่งราชอาณาจักรไทย พุทธศักราช 2489 ก็ได้กำหนดให้รัฐสภาไทยประกอบด้วยสองสภา คือ สภาผู้แทนราษฎร และ “พฤฒสภา” โดยมุ่งหวังให้พฤฒสภาทำหน้าที่กลั่นกรองงานของสภาผู้แทนราษฎร และ “เหนี่ยวรั้ง” ไม่ให้สภาผู้แทนราษฎรทำงานด้านนิติบัญญัติเร็วเกินไปจนขาดความรอบคอบซึ่งอาจส่งผลกระทบในทางเสียหายได้โดยไม่ได้ตั้งใจ</w:t>
      </w:r>
      <w:r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3"/>
      </w:r>
    </w:p>
    <w:sectPr w:rsidR="00E22203" w:rsidRPr="00AA3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45FAA" w14:textId="77777777" w:rsidR="000F6B73" w:rsidRDefault="000F6B73" w:rsidP="007C18B9">
      <w:pPr>
        <w:spacing w:after="0" w:line="240" w:lineRule="auto"/>
      </w:pPr>
      <w:r>
        <w:separator/>
      </w:r>
    </w:p>
  </w:endnote>
  <w:endnote w:type="continuationSeparator" w:id="0">
    <w:p w14:paraId="78E8CB04" w14:textId="77777777" w:rsidR="000F6B73" w:rsidRDefault="000F6B73" w:rsidP="007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19209" w14:textId="77777777" w:rsidR="000F6B73" w:rsidRDefault="000F6B73" w:rsidP="007C18B9">
      <w:pPr>
        <w:spacing w:after="0" w:line="240" w:lineRule="auto"/>
      </w:pPr>
      <w:r>
        <w:separator/>
      </w:r>
    </w:p>
  </w:footnote>
  <w:footnote w:type="continuationSeparator" w:id="0">
    <w:p w14:paraId="4AEC6A30" w14:textId="77777777" w:rsidR="000F6B73" w:rsidRDefault="000F6B73" w:rsidP="007C18B9">
      <w:pPr>
        <w:spacing w:after="0" w:line="240" w:lineRule="auto"/>
      </w:pPr>
      <w:r>
        <w:continuationSeparator/>
      </w:r>
    </w:p>
  </w:footnote>
  <w:footnote w:id="1">
    <w:p w14:paraId="228CFA89" w14:textId="654D5211" w:rsidR="007C18B9" w:rsidRPr="00AA3C7E" w:rsidRDefault="007C18B9" w:rsidP="00AA3C7E">
      <w:pPr>
        <w:pStyle w:val="Notedebasdepage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3C7E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AA3C7E">
        <w:rPr>
          <w:rFonts w:ascii="TH SarabunPSK" w:hAnsi="TH SarabunPSK" w:cs="TH SarabunPSK"/>
          <w:sz w:val="32"/>
          <w:szCs w:val="32"/>
        </w:rPr>
        <w:t xml:space="preserve"> </w:t>
      </w:r>
      <w:r w:rsidRPr="00AA3C7E">
        <w:rPr>
          <w:rFonts w:ascii="TH SarabunPSK" w:hAnsi="TH SarabunPSK" w:cs="TH SarabunPSK"/>
          <w:sz w:val="32"/>
          <w:szCs w:val="32"/>
          <w:cs/>
        </w:rPr>
        <w:t xml:space="preserve">รัฐธรรมนูญประเทศเดนมาร์ก มาตรา 42(1) </w:t>
      </w:r>
    </w:p>
  </w:footnote>
  <w:footnote w:id="2">
    <w:p w14:paraId="00D90AF5" w14:textId="363F08AB" w:rsidR="004142B4" w:rsidRPr="00AA3C7E" w:rsidRDefault="004142B4" w:rsidP="00AA3C7E">
      <w:pPr>
        <w:pStyle w:val="Notedebasdepage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AA3C7E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AA3C7E">
        <w:rPr>
          <w:rFonts w:ascii="TH SarabunPSK" w:hAnsi="TH SarabunPSK" w:cs="TH SarabunPSK"/>
          <w:sz w:val="32"/>
          <w:szCs w:val="32"/>
          <w:lang w:val="en-US"/>
        </w:rPr>
        <w:t xml:space="preserve"> J. Mark Payne. (2006). Balancing Executive and Legislative </w:t>
      </w:r>
      <w:proofErr w:type="gramStart"/>
      <w:r w:rsidRPr="00AA3C7E">
        <w:rPr>
          <w:rFonts w:ascii="TH SarabunPSK" w:hAnsi="TH SarabunPSK" w:cs="TH SarabunPSK"/>
          <w:sz w:val="32"/>
          <w:szCs w:val="32"/>
          <w:lang w:val="en-US"/>
        </w:rPr>
        <w:t>Prerogatives :</w:t>
      </w:r>
      <w:proofErr w:type="gramEnd"/>
      <w:r w:rsidRPr="00AA3C7E">
        <w:rPr>
          <w:rFonts w:ascii="TH SarabunPSK" w:hAnsi="TH SarabunPSK" w:cs="TH SarabunPSK"/>
          <w:sz w:val="32"/>
          <w:szCs w:val="32"/>
          <w:lang w:val="en-US"/>
        </w:rPr>
        <w:t xml:space="preserve"> The Role of Constitutional and Party-Based </w:t>
      </w:r>
      <w:r w:rsidR="00AA3C7E" w:rsidRPr="00AA3C7E">
        <w:rPr>
          <w:rFonts w:ascii="TH SarabunPSK" w:hAnsi="TH SarabunPSK" w:cs="TH SarabunPSK"/>
          <w:sz w:val="32"/>
          <w:szCs w:val="32"/>
          <w:lang w:val="en-US"/>
        </w:rPr>
        <w:t xml:space="preserve">Factors, in J. Mark Payne, Daniel </w:t>
      </w:r>
      <w:proofErr w:type="spellStart"/>
      <w:r w:rsidR="00AA3C7E" w:rsidRPr="00AA3C7E">
        <w:rPr>
          <w:rFonts w:ascii="TH SarabunPSK" w:hAnsi="TH SarabunPSK" w:cs="TH SarabunPSK"/>
          <w:sz w:val="32"/>
          <w:szCs w:val="32"/>
          <w:lang w:val="en-US"/>
        </w:rPr>
        <w:t>Zoratto</w:t>
      </w:r>
      <w:proofErr w:type="spellEnd"/>
      <w:r w:rsidR="00AA3C7E" w:rsidRPr="00AA3C7E">
        <w:rPr>
          <w:rFonts w:ascii="TH SarabunPSK" w:hAnsi="TH SarabunPSK" w:cs="TH SarabunPSK"/>
          <w:sz w:val="32"/>
          <w:szCs w:val="32"/>
          <w:lang w:val="en-US"/>
        </w:rPr>
        <w:t xml:space="preserve"> G. and Mercedes Mateo Diaz. (2006) Democracies </w:t>
      </w:r>
      <w:proofErr w:type="gramStart"/>
      <w:r w:rsidR="00AA3C7E" w:rsidRPr="00AA3C7E">
        <w:rPr>
          <w:rFonts w:ascii="TH SarabunPSK" w:hAnsi="TH SarabunPSK" w:cs="TH SarabunPSK"/>
          <w:sz w:val="32"/>
          <w:szCs w:val="32"/>
          <w:lang w:val="en-US"/>
        </w:rPr>
        <w:t>Development :</w:t>
      </w:r>
      <w:proofErr w:type="gramEnd"/>
      <w:r w:rsidR="00AA3C7E" w:rsidRPr="00AA3C7E">
        <w:rPr>
          <w:rFonts w:ascii="TH SarabunPSK" w:hAnsi="TH SarabunPSK" w:cs="TH SarabunPSK"/>
          <w:sz w:val="32"/>
          <w:szCs w:val="32"/>
          <w:lang w:val="en-US"/>
        </w:rPr>
        <w:t xml:space="preserve"> Politics and Reform in Latin America. Washington </w:t>
      </w:r>
      <w:proofErr w:type="gramStart"/>
      <w:r w:rsidR="00AA3C7E" w:rsidRPr="00AA3C7E">
        <w:rPr>
          <w:rFonts w:ascii="TH SarabunPSK" w:hAnsi="TH SarabunPSK" w:cs="TH SarabunPSK"/>
          <w:sz w:val="32"/>
          <w:szCs w:val="32"/>
          <w:lang w:val="en-US"/>
        </w:rPr>
        <w:t>DC :</w:t>
      </w:r>
      <w:proofErr w:type="gramEnd"/>
      <w:r w:rsidR="00AA3C7E" w:rsidRPr="00AA3C7E">
        <w:rPr>
          <w:rFonts w:ascii="TH SarabunPSK" w:hAnsi="TH SarabunPSK" w:cs="TH SarabunPSK"/>
          <w:sz w:val="32"/>
          <w:szCs w:val="32"/>
          <w:lang w:val="en-US"/>
        </w:rPr>
        <w:t xml:space="preserve"> International Development Bank. </w:t>
      </w:r>
    </w:p>
  </w:footnote>
  <w:footnote w:id="3">
    <w:p w14:paraId="47CD6A53" w14:textId="3965995D" w:rsidR="00E22203" w:rsidRPr="00E22203" w:rsidRDefault="00E22203" w:rsidP="00E22203">
      <w:pPr>
        <w:pStyle w:val="Notedebasdepage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Style w:val="Appelnotedebasdep"/>
        </w:rPr>
        <w:footnoteRef/>
      </w:r>
      <w:r>
        <w:t xml:space="preserve"> </w:t>
      </w:r>
      <w:r w:rsidRPr="00E22203">
        <w:rPr>
          <w:rFonts w:ascii="TH SarabunPSK" w:hAnsi="TH SarabunPSK" w:cs="TH SarabunPSK"/>
          <w:sz w:val="32"/>
          <w:szCs w:val="32"/>
          <w:cs/>
        </w:rPr>
        <w:t xml:space="preserve">ภูมิ มูลศิลป์ และชมพูนุท ตั้งถาวร. (2556). รูปแบบการได้มาซึ่งสมาชิกวุฒิสภาของประเทศไทย. กรุงเทพมหานคร </w:t>
      </w:r>
      <w:r w:rsidRPr="00E22203"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 w:rsidRPr="00E22203">
        <w:rPr>
          <w:rFonts w:ascii="TH SarabunPSK" w:hAnsi="TH SarabunPSK" w:cs="TH SarabunPSK"/>
          <w:sz w:val="32"/>
          <w:szCs w:val="32"/>
          <w:cs/>
        </w:rPr>
        <w:t>สถาบันพระปกเกล้า</w:t>
      </w:r>
      <w:r w:rsidRPr="00E22203">
        <w:rPr>
          <w:rFonts w:ascii="TH SarabunPSK" w:hAnsi="TH SarabunPSK" w:cs="TH SarabunPSK"/>
          <w:sz w:val="32"/>
          <w:szCs w:val="32"/>
        </w:rPr>
        <w:t xml:space="preserve"> </w:t>
      </w:r>
      <w:r w:rsidRPr="00E22203">
        <w:rPr>
          <w:rFonts w:ascii="TH SarabunPSK" w:hAnsi="TH SarabunPSK" w:cs="TH SarabunPSK"/>
          <w:sz w:val="32"/>
          <w:szCs w:val="32"/>
          <w:cs/>
        </w:rPr>
        <w:t>หน้า 53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FB"/>
    <w:rsid w:val="000F6B73"/>
    <w:rsid w:val="0037346F"/>
    <w:rsid w:val="003D0522"/>
    <w:rsid w:val="004142B4"/>
    <w:rsid w:val="004328F8"/>
    <w:rsid w:val="004F4175"/>
    <w:rsid w:val="00526286"/>
    <w:rsid w:val="00643BC4"/>
    <w:rsid w:val="006913AD"/>
    <w:rsid w:val="007C18B9"/>
    <w:rsid w:val="008861FB"/>
    <w:rsid w:val="009F753B"/>
    <w:rsid w:val="00AA3C7E"/>
    <w:rsid w:val="00DA0633"/>
    <w:rsid w:val="00E22203"/>
    <w:rsid w:val="00E7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79C7"/>
  <w15:chartTrackingRefBased/>
  <w15:docId w15:val="{747972B0-9ED6-4553-B687-539DB925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fr-FR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86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6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6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6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6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6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6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6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6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61F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Titre2Car">
    <w:name w:val="Titre 2 Car"/>
    <w:basedOn w:val="Policepardfaut"/>
    <w:link w:val="Titre2"/>
    <w:uiPriority w:val="9"/>
    <w:semiHidden/>
    <w:rsid w:val="008861F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Titre3Car">
    <w:name w:val="Titre 3 Car"/>
    <w:basedOn w:val="Policepardfaut"/>
    <w:link w:val="Titre3"/>
    <w:uiPriority w:val="9"/>
    <w:semiHidden/>
    <w:rsid w:val="008861F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Titre4Car">
    <w:name w:val="Titre 4 Car"/>
    <w:basedOn w:val="Policepardfaut"/>
    <w:link w:val="Titre4"/>
    <w:uiPriority w:val="9"/>
    <w:semiHidden/>
    <w:rsid w:val="008861F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861F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61F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861F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861F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861F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86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reCar">
    <w:name w:val="Titre Car"/>
    <w:basedOn w:val="Policepardfaut"/>
    <w:link w:val="Titre"/>
    <w:uiPriority w:val="10"/>
    <w:rsid w:val="008861F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6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ous-titreCar">
    <w:name w:val="Sous-titre Car"/>
    <w:basedOn w:val="Policepardfaut"/>
    <w:link w:val="Sous-titre"/>
    <w:uiPriority w:val="11"/>
    <w:rsid w:val="008861F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Citation">
    <w:name w:val="Quote"/>
    <w:basedOn w:val="Normal"/>
    <w:next w:val="Normal"/>
    <w:link w:val="CitationCar"/>
    <w:uiPriority w:val="29"/>
    <w:qFormat/>
    <w:rsid w:val="00886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861F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861F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861F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6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61F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861FB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C18B9"/>
    <w:pPr>
      <w:spacing w:after="0" w:line="240" w:lineRule="auto"/>
    </w:pPr>
    <w:rPr>
      <w:sz w:val="20"/>
      <w:szCs w:val="25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C18B9"/>
    <w:rPr>
      <w:sz w:val="20"/>
      <w:szCs w:val="25"/>
    </w:rPr>
  </w:style>
  <w:style w:type="character" w:styleId="Appelnotedebasdep">
    <w:name w:val="footnote reference"/>
    <w:basedOn w:val="Policepardfaut"/>
    <w:uiPriority w:val="99"/>
    <w:semiHidden/>
    <w:unhideWhenUsed/>
    <w:rsid w:val="007C18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EC4C1-3EE6-462D-AE7A-0ABC3635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1910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Namfon Tangthavorn</dc:creator>
  <cp:keywords/>
  <dc:description/>
  <cp:lastModifiedBy>Namfon Tangthavorn</cp:lastModifiedBy>
  <cp:revision>5</cp:revision>
  <dcterms:created xsi:type="dcterms:W3CDTF">2024-05-22T07:33:00Z</dcterms:created>
  <dcterms:modified xsi:type="dcterms:W3CDTF">2024-05-22T09:05:00Z</dcterms:modified>
</cp:coreProperties>
</file>