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9486" w14:textId="7B5E7145" w:rsidR="0037346F" w:rsidRDefault="00BB278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เอกสารประกอบการเรียนบทที่ 2</w:t>
      </w:r>
    </w:p>
    <w:p w14:paraId="50D89F41" w14:textId="04766962" w:rsidR="00BB2782" w:rsidRDefault="00BB2782" w:rsidP="00BB27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239CF">
        <w:rPr>
          <w:rFonts w:ascii="TH SarabunPSK" w:hAnsi="TH SarabunPSK" w:cs="TH SarabunPSK" w:hint="cs"/>
          <w:sz w:val="32"/>
          <w:szCs w:val="32"/>
          <w:cs/>
        </w:rPr>
        <w:t xml:space="preserve">รัฐธรรมนูญแห่งราชอาณาจักรไทย พุทธศักราช 2489 ถือเป็นรัฐธรรมนูญฉบับแรกของประเทศไทยที่กำหนดให้มีสภาที่สอง โดยเรียกชื่อว่า “พฤฒสภา” ก่อนที่จะเปลี่ยนเป็น “วุฒิสภา” ในรัฐธรรมนูญฉบับต่อ ๆ มา โดยก่อนจะมีการประกาศใช้รัฐธรรมนูญแห่งราชอาณาจักรไทย พุทธศักราช 2540 นั้น พฤฒสภา ถือเป็นสภาที่สองที่มาจากการเลือกตั้งทางอ้อม ส่วนวุฒิสภาตามรัฐธรรมนูญหลังจากนั้นจะมีที่มาจากการแต่งตั้งโดยพระมหากษัตริย์ทั้งสิ้น </w:t>
      </w:r>
    </w:p>
    <w:p w14:paraId="496B8AD7" w14:textId="76B6FA41" w:rsidR="00D239CF" w:rsidRDefault="00D239CF" w:rsidP="00BB27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พฤฒสภาตามรัฐธรรมนูญแห่งราชอาณาจักรไทย พุทธศักราช 2489 </w:t>
      </w:r>
    </w:p>
    <w:p w14:paraId="21663CF5" w14:textId="75D538DA" w:rsidR="00D239CF" w:rsidRDefault="00D239CF" w:rsidP="00BB27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ที่มาของพฤฒสภา</w:t>
      </w:r>
    </w:p>
    <w:p w14:paraId="1CEC69EB" w14:textId="0DF6E05C" w:rsidR="00D239CF" w:rsidRDefault="00D239CF" w:rsidP="00BB27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คุณสมบัติและลักษณะต้องห้ามของสมาชิกพฤฒสภา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รัฐธรรมนูญได้กำหนดคุณสมบัติและลักษณะต้องห้ามของสมาชิกพฤฒสภาไว้ ที่สำคัญ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14:paraId="5D5A10FA" w14:textId="31D970D6" w:rsidR="00D239CF" w:rsidRDefault="00D239CF" w:rsidP="00BB27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มีอายุไม่ต่ำกว่า 40 ปี บริบูรณ์ </w:t>
      </w:r>
    </w:p>
    <w:p w14:paraId="5E0D93D6" w14:textId="2C62E6E4" w:rsidR="00D239CF" w:rsidRDefault="00D239CF" w:rsidP="00BB27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มีวิทยาฐานะ (วุฒิการศึกษา) ไม่ต่ำกว่าปริญญาตรีหรือเทียบเท่ามาแล้วไม่ต่ำกว่า 5 ปี หรือเคยดำรงตำแหน่งทางราชการมาแล้วไม่ต่ำกว่าหัวหน้ากองหรืเทียบเท่า (เพื่อให้สมาชิกพฤฒสภาเป็นผู้มีความรู้และประสบการณ์) หรือเคยเป็นสมาชิกสภาผู้แทนราษฎรมาแล้ว </w:t>
      </w:r>
    </w:p>
    <w:p w14:paraId="68793324" w14:textId="0638A5FB" w:rsidR="00D239CF" w:rsidRDefault="00D239CF" w:rsidP="00BB27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รัฐธรรมนูญได้กำหนดข้อห้ามว่าสมาชิกพฤฒสภา จะต้องไม่เป็นข้าราชการประจำ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และบุคคลใดจะเป็นสมาชิกสภาผู้แทนราษฎรและสมาชิกพฤฒสภาในเวลาเดียวกันไม่ได้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3"/>
      </w:r>
    </w:p>
    <w:p w14:paraId="09E239E0" w14:textId="5862BF57" w:rsidR="00D239CF" w:rsidRPr="00D239CF" w:rsidRDefault="00D239CF" w:rsidP="00BB2782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การเลือกสมาชิกพฤฒสภา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รัฐธรรมนูญกำหนดให้พฤฒสภาประกอบด้วยสมาชิก 80 คน มาจากการเลือกตั้งทางอ้อม โดยให้สภาผู้แทนราษฎรเป็นผู้เลือกสมาชิกพฤฒสภาด้วยวิธีการออกเสียงลับ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4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และให้วุฒิสภามีวาระ 6 ปี แต่เฉพาะพฤฒสภาในวาระแรก เมื่อครบกำหนด 3 ปี ให้มีการเปลี่ยนสมาชิกครึ่งหนึ่งด้วยการจับสลาก</w:t>
      </w:r>
      <w:r w:rsidR="00BF607E">
        <w:rPr>
          <w:rFonts w:ascii="TH SarabunPSK" w:hAnsi="TH SarabunPSK" w:cs="TH SarabunPSK" w:hint="cs"/>
          <w:sz w:val="32"/>
          <w:szCs w:val="32"/>
          <w:cs/>
        </w:rPr>
        <w:t xml:space="preserve"> (แต่ผู้ที่ต้องพ้นจากตำแหน่ง จะไม่สามารถรับเลือกตั้งกลับเข้ามาอีก)</w:t>
      </w:r>
      <w:r w:rsidR="00BF607E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5"/>
      </w:r>
      <w:r w:rsidR="00BF60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8917D2" w14:textId="200F4031" w:rsidR="00D239CF" w:rsidRDefault="00D239CF" w:rsidP="00BB27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 อำนาจหน้าที่ของพฤฒสภา</w:t>
      </w:r>
    </w:p>
    <w:p w14:paraId="6D470AC2" w14:textId="35C0A391" w:rsidR="008A03E3" w:rsidRDefault="008A03E3" w:rsidP="00BB278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ในส่วนของอำนาจหน้าที่ของพฤฒสภานั้น รัฐธรรมนูญแห่งราชอาณาจักรไทย พุทธศักราช 2489 บัญญัติประเด็นเกี่ยวกับอำนาจหน้าที่ของพฤฒสภาทั้งในด้านนิติบัญญัติ การควบคุมการบริหารราชการแผ่นดิน และการพิจารณาร่างรัฐธรรมนูญแก้ไขเพิ่มเติมไว้ ดังนี้ </w:t>
      </w:r>
    </w:p>
    <w:p w14:paraId="448E70B6" w14:textId="096EC5CF" w:rsidR="001C4BD9" w:rsidRDefault="001C4BD9" w:rsidP="00BB27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lastRenderedPageBreak/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อำนาจนิติบัญญัติ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รัฐธรรมนูญไม่ให้อำนาจการเสนอร่างกฎหมายแก่พฤฒสภา โดยกำหนดให้เฉพาะสภาผู้แทนราษฎรและคณะรัฐมนตรีเท่านั้นที่สามารถเสนอร่างกฎหมายได้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และร่างกฎหมายนั้นจะต้องเสนอต่อสภาผู้แทนราษฎรก่อน เมื่อสภาผู้แทนราษฎรเห็นชอบกับร่างกฎหมายแล้ว จึงจะเสนอเข้าสู่การพิจารณาของพฤฒสภา โดยพฤฒสภามีเวลาในการพิจารณาภายใน 30 วัน (แต่ถ้าเป็นร่างพระราชบัญญัติเกี่ยวด้วยการเงิน จะต้องพิจารณาให้เสร็จภายใน 15 วัน) ถ้าหากพฤฒสภาไม่ให้ความเห็นชอบ หรือมีการแก้ไขเพิ่มเติม ก็ต้องส่งคืนไปยังสภาผู้แทนราษฎร โดยสภาผู้แทนราษฎรสามารถลงมติยืนยันได้ด้วยคะแนนเสียงมากกว่ากึ่งหนึ่งของจำนวนสมาชิกทั้งหมด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7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 จึงกล่าวได้ว่าพฤฒสภามีอำนาจนิติบัญญัติน้อยกว่าสภาผู้แทนราษฎร </w:t>
      </w:r>
    </w:p>
    <w:p w14:paraId="203B551C" w14:textId="6501A494" w:rsidR="001C4BD9" w:rsidRDefault="001C4BD9" w:rsidP="00BB27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อำนาจการควบคุมการบริหารราชการแผ่นดิน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="002D154D">
        <w:rPr>
          <w:rFonts w:ascii="TH SarabunPSK" w:hAnsi="TH SarabunPSK" w:cs="TH SarabunPSK" w:hint="cs"/>
          <w:sz w:val="32"/>
          <w:szCs w:val="32"/>
          <w:cs/>
        </w:rPr>
        <w:t>รัฐธรรมนูญกำหนดให้สมาชิกพฤฒสภาทุกคนสามารถตั้งกระทู้ถามรัฐมนตรีซึ่งเกี่ยวกับหน้าที่การงานก็ได้</w:t>
      </w:r>
      <w:r w:rsidR="002D154D"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8"/>
      </w:r>
    </w:p>
    <w:p w14:paraId="2CB36B83" w14:textId="3A66DC76" w:rsidR="00577541" w:rsidRDefault="00577541" w:rsidP="00BB27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อำนาจในการพิจารณาร่างรัฐธรรมนูญแก้ไขเพิ่มเติม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รัฐธรรมนูญได้กำหนดให้พฤฒสภาสามารถพิจารณาร่างรัฐธรรมนูญแก้ไขเพิ่มเติมได้ ซึ่งเป็นการพิจารณาโดยที่ประชุมของรัฐสภาร่วมกัน</w:t>
      </w:r>
      <w:r>
        <w:rPr>
          <w:rStyle w:val="Appelnotedebasdep"/>
          <w:rFonts w:ascii="TH SarabunPSK" w:hAnsi="TH SarabunPSK" w:cs="TH SarabunPSK"/>
          <w:sz w:val="32"/>
          <w:szCs w:val="32"/>
          <w:cs/>
        </w:rPr>
        <w:footnoteReference w:id="9"/>
      </w:r>
    </w:p>
    <w:p w14:paraId="1BD2BFE5" w14:textId="082D85FC" w:rsidR="00577541" w:rsidRDefault="00577541" w:rsidP="00BB27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หลังจากรัฐธรรมนูญฉบับ พ.ศ. 2489 ถ้าหากเป็นช่วงที่ประเทศไทยมีรัฐธรรมนูญฉบับถาวรใช้บังคับ ก็จะกำหนดให้รัฐสภาประกอบด้วยสองสภา คือ สภาผู้แทนราษฎร และวุฒิสภา มาโดยตลอด อย่างไรก็ตาม รัฐธรรมนูญฉบับที่บังคับใช้หลังจากนี้ จนถึงก่อนการบังคับใช้รัฐธรรมนูญแห่งราชอาณาจักรไทย พุทธศักราช 2540 จะกำหนดให้วุฒิสภามีที่มาจากการแต่งตั้งของพระมหากษัตริย์ทั้งหมด ส่วนเรื่องอำนาจหน้าที่นั้น ก็จะเป็นการกำหนดอำนาจหน้าที่ของวุฒิสภาในด้านนิติบัญญัติ การควบคุมการบริหารราชการแผ่นดิน และอำนาจในการพิจารณาร่างรัฐธรรมนูญแก้ไขเพิ่มเติม โดยอาจมีรายละเอียดต่างกัน ดังนี้ </w:t>
      </w:r>
    </w:p>
    <w:p w14:paraId="3A381428" w14:textId="07E2EA97" w:rsidR="00577541" w:rsidRDefault="00577541" w:rsidP="00BB27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ตารางแสดงอำนาจหน้าที่ของวุฒิสภาก่อนการประกาศใช้รัฐธรรมนูญแห่งราชอาณาจักรไทย พุทธศักราช 2540 </w:t>
      </w:r>
    </w:p>
    <w:p w14:paraId="5AF4E92D" w14:textId="77777777" w:rsidR="00577541" w:rsidRDefault="00577541" w:rsidP="00BB2782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57754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77541" w:rsidRPr="00577541" w14:paraId="3F2C2324" w14:textId="77777777" w:rsidTr="00890C3F">
        <w:trPr>
          <w:tblHeader/>
        </w:trPr>
        <w:tc>
          <w:tcPr>
            <w:tcW w:w="3487" w:type="dxa"/>
          </w:tcPr>
          <w:p w14:paraId="67AEFF9C" w14:textId="2DFF3283" w:rsidR="00577541" w:rsidRPr="00577541" w:rsidRDefault="00577541" w:rsidP="0057754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รัฐธรรมนูญ </w:t>
            </w:r>
          </w:p>
        </w:tc>
        <w:tc>
          <w:tcPr>
            <w:tcW w:w="3487" w:type="dxa"/>
          </w:tcPr>
          <w:p w14:paraId="3F90E7DA" w14:textId="342D7B58" w:rsidR="00577541" w:rsidRPr="00577541" w:rsidRDefault="00577541" w:rsidP="0057754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อำนาจนิติบัญญัติ </w:t>
            </w:r>
          </w:p>
        </w:tc>
        <w:tc>
          <w:tcPr>
            <w:tcW w:w="3487" w:type="dxa"/>
          </w:tcPr>
          <w:p w14:paraId="351B6A6A" w14:textId="06CA6AE3" w:rsidR="00577541" w:rsidRPr="00577541" w:rsidRDefault="00577541" w:rsidP="0057754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อำนาจการควบคุมการบริหารราชการแผ่นดิน</w:t>
            </w:r>
          </w:p>
        </w:tc>
        <w:tc>
          <w:tcPr>
            <w:tcW w:w="3487" w:type="dxa"/>
          </w:tcPr>
          <w:p w14:paraId="77CE44A3" w14:textId="47D2CB7B" w:rsidR="00577541" w:rsidRPr="00577541" w:rsidRDefault="00577541" w:rsidP="0057754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อำนาจในการพิจารณาร่างรัฐธรรมนูญแก้ไขเพิ่มเติม</w:t>
            </w:r>
          </w:p>
        </w:tc>
      </w:tr>
      <w:tr w:rsidR="00577541" w14:paraId="31F00A85" w14:textId="77777777" w:rsidTr="00577541">
        <w:tc>
          <w:tcPr>
            <w:tcW w:w="3487" w:type="dxa"/>
          </w:tcPr>
          <w:p w14:paraId="1B4CF4B9" w14:textId="24045A6E" w:rsidR="00577541" w:rsidRDefault="00577541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รัฐธรรมนูญแห่งราชอาณาจักรไทย พุทธศักราช 2490 </w:t>
            </w:r>
          </w:p>
        </w:tc>
        <w:tc>
          <w:tcPr>
            <w:tcW w:w="3487" w:type="dxa"/>
          </w:tcPr>
          <w:p w14:paraId="725D91CF" w14:textId="77777777" w:rsidR="00577541" w:rsidRDefault="00577541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วุฒิสภามีอำนาจเสนอร่างกฎหมายได้ (เนื่องจากรัฐธรรมนูญกำหนดให้การเสนอร่างกฎหมายมาจาก “สมาชิกรัฐสภา”)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10"/>
            </w:r>
          </w:p>
          <w:p w14:paraId="72550C1C" w14:textId="56BB3A49" w:rsidR="00577541" w:rsidRDefault="00577541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ร่างกฎหมายจะต้องเสนอต่อสภาผู้แทนราษฎรก่อน </w:t>
            </w:r>
            <w:r w:rsidR="00890C3F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ถ้าหากสภาผู้แทนราษฎรให้ความเห็นชอบแล้ว จึงจะนำเข้าสู่การพิจารณาของวุฒิสภา ถ้าหากวุฒิสภาไม่เห็นชอบ หรือแก้ไขเพิ่มเติม ก็ให้ส่งกลับมายังสภาผู้แทนราษฎร และสภาผู้แทนราษฎรสามารถพิจารณาลงมติยืนยันได้</w:t>
            </w:r>
            <w:r w:rsidR="00890C3F"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11"/>
            </w:r>
          </w:p>
        </w:tc>
        <w:tc>
          <w:tcPr>
            <w:tcW w:w="3487" w:type="dxa"/>
          </w:tcPr>
          <w:p w14:paraId="43BE8323" w14:textId="7E7E7131" w:rsidR="00577541" w:rsidRDefault="00890C3F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สมาชิกวุฒิสภาทุกคนมีสิทธิตั้งกระทู้ถามรัฐมนตรีเกี่ยวกับงานในหน้าที่ได้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12"/>
            </w:r>
          </w:p>
        </w:tc>
        <w:tc>
          <w:tcPr>
            <w:tcW w:w="3487" w:type="dxa"/>
          </w:tcPr>
          <w:p w14:paraId="7EB99E04" w14:textId="16BABB82" w:rsidR="00577541" w:rsidRDefault="00890C3F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มีอำนาจให้ความเห็นชอบกับร่างรัฐธรรมนูญแก้ไขเพิ่มเติม โดยที่ประชุมร่วมกันของรัฐสภา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13"/>
            </w:r>
          </w:p>
        </w:tc>
      </w:tr>
      <w:tr w:rsidR="00577541" w14:paraId="4666E8F8" w14:textId="77777777" w:rsidTr="00577541">
        <w:tc>
          <w:tcPr>
            <w:tcW w:w="3487" w:type="dxa"/>
          </w:tcPr>
          <w:p w14:paraId="60D06EF3" w14:textId="50745D61" w:rsidR="00577541" w:rsidRDefault="00890C3F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รัฐธรรมนูญแห่งราชอาณาจักรไทย พุทธศักราช 2492</w:t>
            </w:r>
          </w:p>
        </w:tc>
        <w:tc>
          <w:tcPr>
            <w:tcW w:w="3487" w:type="dxa"/>
          </w:tcPr>
          <w:p w14:paraId="6AAAD1DE" w14:textId="77777777" w:rsidR="00577541" w:rsidRDefault="00890C3F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วุฒิสภาไม่มีอำนาจในการเสนอร่างกฎหมาย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14"/>
            </w:r>
          </w:p>
          <w:p w14:paraId="373D49ED" w14:textId="2B3850C5" w:rsidR="00890C3F" w:rsidRDefault="00890C3F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C3E45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ร่างกฎหมายจะต้องเสนอต่อสภาผู้แทนราษฎรก่อน ถ้าหากสภา</w:t>
            </w:r>
            <w:r w:rsidR="00CC3E4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ผู้แทนราษฎรให้ความเห็นชอบแล้ว จึงจะนำเข้าสู่การพิจารณาของวุฒิสภา ถ้าหากวุฒิสภาไม่เห็นชอบ หรือแก้ไขเพิ่มเติม ก็ให้ส่งกลับมายังสภาผู้แทนราษฎร และสภาผู้แทนราษฎรสามารถพิจารณาลงมติยืนยันได้</w:t>
            </w:r>
            <w:r w:rsidR="00CC3E4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ต่อเมื่อพ้นเวลา 1 ปี นับแต่วันที่วุฒิสภาส่งร่างพระราชบัญญัติกลับคืนมายังสภาผู้แทนราษฎร</w:t>
            </w:r>
            <w:r w:rsidR="00CC3E45"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15"/>
            </w:r>
          </w:p>
        </w:tc>
        <w:tc>
          <w:tcPr>
            <w:tcW w:w="3487" w:type="dxa"/>
          </w:tcPr>
          <w:p w14:paraId="685F64B0" w14:textId="77777777" w:rsidR="00577541" w:rsidRDefault="00CC3E45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สมาชิกวุฒิสภาทุกคนมีสิทธิตั้งกระทู้ถามรัฐมนตรีเกี่ยวกับงานในหน้าที่ได้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16"/>
            </w:r>
          </w:p>
          <w:p w14:paraId="4549E748" w14:textId="6543C531" w:rsidR="00CC3E45" w:rsidRDefault="00CC3E45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สมาชิกวุฒิสภาไม่ต่ำกว่า 1 ใน 5 ของจำนวนสมาชิกวุฒิสภาทั้งหมด 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เข้าชื่อเพื่อเปิดอภิปรายทั่วไปในวุฒิสภาได้ เพื่อให้คณะรัฐมนตรีแถลงข้อเท็จจริง หรือแสดงความคิดเห็นในปัญหาที่เกี่ยวกับการบริหารราชการแผ่นดิน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17"/>
            </w:r>
          </w:p>
        </w:tc>
        <w:tc>
          <w:tcPr>
            <w:tcW w:w="3487" w:type="dxa"/>
          </w:tcPr>
          <w:p w14:paraId="0E61745C" w14:textId="77777777" w:rsidR="00577541" w:rsidRDefault="00CC3E45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สมาชิกวุฒิสภาไม่น้อยกว่า 1 ใน 5 ของจำนวนสมาชิกวุฒิสภา หรือสมาชิกสองสภารวมกันไม่น้อยกว่า 1 ใน 5 ของจำนวนสมาชิกทั้งหมดของทั้งสองสภา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สามารถเสนอญัตติขอแก้ไขเพิ่มเติมรัฐธรรมนูญได้</w:t>
            </w:r>
            <w:r w:rsidR="00866826"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1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F3A9B5C" w14:textId="2E29D745" w:rsidR="00866826" w:rsidRDefault="00866826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วุฒิสภาสามารถพิจารณาร่างรัฐธรรมนูญแก้ไขเพิ่มเติมได้ โดยผ่านที่ประชุมร่วมกันของทั้งสองสภา </w:t>
            </w:r>
          </w:p>
        </w:tc>
      </w:tr>
      <w:tr w:rsidR="00577541" w14:paraId="2DDB7287" w14:textId="77777777" w:rsidTr="00577541">
        <w:tc>
          <w:tcPr>
            <w:tcW w:w="3487" w:type="dxa"/>
          </w:tcPr>
          <w:p w14:paraId="7504560C" w14:textId="76C243C9" w:rsidR="00577541" w:rsidRDefault="00866826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รัฐธรรมนูญแห่งราชอาณาจักรไทย พุทธศักราช 2511</w:t>
            </w:r>
          </w:p>
        </w:tc>
        <w:tc>
          <w:tcPr>
            <w:tcW w:w="3487" w:type="dxa"/>
          </w:tcPr>
          <w:p w14:paraId="5A7D35DA" w14:textId="77777777" w:rsidR="00577541" w:rsidRDefault="00866826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สมาชิกวุฒิสภาสามารถเสนอร่างกฎหมายได้ แต่จะต้องมีคำรับรองของนายกรัฐมนตรี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19"/>
            </w:r>
          </w:p>
          <w:p w14:paraId="3E48D419" w14:textId="77777777" w:rsidR="00866826" w:rsidRDefault="00866826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ในกรณีที่ร่างพระราชบัญญัตินั้นเป็นร่างพระราชบัญญัติที่เสนอโดยวุฒิสภา จะต้องพิจารณาในวุฒิสภาก่อน เมื่อวุฒิสภาเห็นชอบแล้ว ให้เสนอต่อสภา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ผู้แทนราษฎรกรณีที่สภาผู้แทนราษฎรไม่เห็นชอบด้วย ก็ให้ร่างพระราชบัญญัตินั้นตกไป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2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แต่ถ้าเป็นกรณีแก้ไขเพิ่มเติม ก็ให้ส่งร่างพระราชบัญญัตินั้นคืนมายังวุฒิสภา และอาจตั้งคณะกรรมาธิการร่วมกันเพื่อพิจารณาร่างกฎหมายนั้น ถ้าหากสภาใดสภาหนึ่งไม่เห็นชอบด้วย ก็ให้ร่างพระราชบัญญัตินั้นตกไป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21"/>
            </w:r>
          </w:p>
          <w:p w14:paraId="4265F00A" w14:textId="0088ABC1" w:rsidR="00866826" w:rsidRDefault="00866826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แต่ถ้าเป็นร่างพระราชบัญญัติที่เสนอโดยสภาผู้แทนราษฎร </w:t>
            </w:r>
            <w:r w:rsidR="001F5E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ก็จะต้องเสนอต่อสภาผู้แทนราษฎรก่อน </w:t>
            </w:r>
            <w:r w:rsidR="001F5E75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ถ้าหากสภาผู้แทนราษฎรให้ความเห็นชอบแล้ว จึงจะนำเข้าสู่การพิจารณาของวุฒิสภา ถ้าหากวุฒิสภาไม่เห็นชอบ หรือแก้ไขเพิ่มเติม ก็ให้ส่งกลับมายังสภาผู้แทนราษฎร และสภาผู้แทนราษฎรสามารถพิจารณาลงมติยืนยันได้</w:t>
            </w:r>
            <w:r w:rsidR="001F5E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ต่อเมื่อ</w:t>
            </w:r>
            <w:r w:rsidR="001F5E7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พ้นระยะเวลา 1 ปี นับแต่วันที่วุฒิสภาส่งร่างกฎหมายนั้นคืนมายังสภาผู้แทนราษฎร</w:t>
            </w:r>
            <w:r w:rsidR="001F5E75"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22"/>
            </w:r>
          </w:p>
        </w:tc>
        <w:tc>
          <w:tcPr>
            <w:tcW w:w="3487" w:type="dxa"/>
          </w:tcPr>
          <w:p w14:paraId="479F8F9C" w14:textId="77777777" w:rsidR="00577541" w:rsidRDefault="001F5E75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สมาชิกวุฒิสภาทุกคนสามารถตั้งกระทู้ถามรัฐมนตรีในเรื่องเกี่ยวกับการงานในหน้าที่ได้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23"/>
            </w:r>
          </w:p>
          <w:p w14:paraId="030406E3" w14:textId="77777777" w:rsidR="001F5E75" w:rsidRDefault="001F5E75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สมาชิกวุฒิสภาไม่ต่ำกว่า 1 ใน 5 ของสมาชิกทั้งหมดของแต่ละสภา สามารถขอเปิดอภิปรายทั่วไปเพื่อให้คณะรัฐมนตรีแถลงข้อเท็จจริงหรือ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แสดงความคิดเห็นในปัญหาที่เกี่ยวกับการบริหารราชการแผ่นดินได้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24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BB675D7" w14:textId="0AAB9C4C" w:rsidR="001F5E75" w:rsidRDefault="001F5E75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สมาชิกวุฒิสภาไม่ต่ำกว่า 1 ใน 5 ของจำนวนสมาชิกทั้งหมด หรือสมาชิกวุฒิสภาและสมาชิกสภาผู้แทนราษฎรไม่ต่ำกว่า 1 ใน 5 ของจำนวนสมาชิกทั้งหมดของทั้งสองสภารวมกัน สามารถขอเสนอญัตติเปิดอภิปรายทั่วไปเพื่อลงมติไม่ไว้วางใจรัฐมนตรีเป็นรายตัวหรือทั้งคณะ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25"/>
            </w:r>
          </w:p>
        </w:tc>
        <w:tc>
          <w:tcPr>
            <w:tcW w:w="3487" w:type="dxa"/>
          </w:tcPr>
          <w:p w14:paraId="1307E05C" w14:textId="77777777" w:rsidR="00577541" w:rsidRDefault="001F5E75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สมาชิกวุฒิสภาไม่น้อยกว่า 1 ใน 5 ของจำนวนสมาชิกวุฒิสภา หรือสมาชิกสองสภารวมกันไม่น้อยกว่า 1 ใน 5 ของจำนวนสมาชิกทั้งหมดของทั้งสองสภา สามารถเสนอญัตติขอแก้ไขเพิ่มเติมรัฐธรรมนูญได้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26"/>
            </w:r>
          </w:p>
          <w:p w14:paraId="01D39A84" w14:textId="396317A7" w:rsidR="001F5E75" w:rsidRDefault="001F5E75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วุฒิสภาสามารถพิจารณาร่างรัฐธรรมนูญแก้ไขเพิ่มเติมได้ โดยผ่านที่ประชุมร่วมกันของทั้งสองสภา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27"/>
            </w:r>
          </w:p>
        </w:tc>
      </w:tr>
      <w:tr w:rsidR="00577541" w14:paraId="7451DF98" w14:textId="77777777" w:rsidTr="00577541">
        <w:tc>
          <w:tcPr>
            <w:tcW w:w="3487" w:type="dxa"/>
          </w:tcPr>
          <w:p w14:paraId="56C55DD7" w14:textId="0377F0BA" w:rsidR="00577541" w:rsidRDefault="001F5E75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รัฐธรรมนูญแห่งราชอาณาจักรไทย พุทธศักราช 2517</w:t>
            </w:r>
          </w:p>
        </w:tc>
        <w:tc>
          <w:tcPr>
            <w:tcW w:w="3487" w:type="dxa"/>
          </w:tcPr>
          <w:p w14:paraId="25994805" w14:textId="77777777" w:rsidR="00577541" w:rsidRDefault="00041675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วุฒิสภาไม่สามารถเสนอร่างกฎหมายได้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28"/>
            </w:r>
          </w:p>
          <w:p w14:paraId="6CADE5CF" w14:textId="2835DC09" w:rsidR="00041675" w:rsidRDefault="00041675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ร่างกฎหมายจะต้องพิจารณาจากสภาผู้แทนราษฎรก่อน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ถ้าหากสภาผู้แทนราษฎรให้ความเห็นชอบแล้ว จึงจะนำเข้าสู่การพิจารณาของวุฒิสภา ถ้าหากวุฒิสภาไม่เห็นชอบ หรือแก้ไขเพิ่มเติม ก็ให้ส่งกลับมายังสภาผู้แทนราษฎร และสภาผู้แทนราษฎรสามารถพิจารณาลงมติยืนยันได้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ต่อเมื่อพ้นระยะเวลา 180 วัน นับแต่วันที่วุฒิสภาส่่งร่างกฎหมายนั้นคืนมายังสภาผู้แทนราษฎร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29"/>
            </w:r>
          </w:p>
        </w:tc>
        <w:tc>
          <w:tcPr>
            <w:tcW w:w="3487" w:type="dxa"/>
          </w:tcPr>
          <w:p w14:paraId="665614D5" w14:textId="1F44917F" w:rsidR="00577541" w:rsidRDefault="00041675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สมาชิกวุฒิสภาทุกคนสามารถตั้งกระทู้ถามรัฐมนตรีในเรื่องเกี่ยวกับการงานในหน้าที่ได้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30"/>
            </w:r>
          </w:p>
        </w:tc>
        <w:tc>
          <w:tcPr>
            <w:tcW w:w="3487" w:type="dxa"/>
          </w:tcPr>
          <w:p w14:paraId="0F6A191B" w14:textId="204D774B" w:rsidR="00577541" w:rsidRDefault="00041675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มีอำนาจให้ความเห็นชอบกับร่างรัฐธรรมนูญแก้ไขเพิ่มเติม โดยที่ประชุมร่วมกันของรัฐสภา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31"/>
            </w:r>
          </w:p>
        </w:tc>
      </w:tr>
      <w:tr w:rsidR="00577541" w14:paraId="2F3EDFAA" w14:textId="77777777" w:rsidTr="00577541">
        <w:tc>
          <w:tcPr>
            <w:tcW w:w="3487" w:type="dxa"/>
          </w:tcPr>
          <w:p w14:paraId="03FBD2AB" w14:textId="3B55712E" w:rsidR="00577541" w:rsidRDefault="00041675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รัฐธรรมนูญแห่งราชอาณาจักรไทย พุทธศักราช 2521 </w:t>
            </w:r>
          </w:p>
        </w:tc>
        <w:tc>
          <w:tcPr>
            <w:tcW w:w="3487" w:type="dxa"/>
          </w:tcPr>
          <w:p w14:paraId="74501262" w14:textId="77777777" w:rsidR="00577541" w:rsidRDefault="00041675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วุฒิสภา ไม่สามารถเสนอร่างกฎหมายได้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32"/>
            </w:r>
          </w:p>
          <w:p w14:paraId="6ECD94C1" w14:textId="7E093E4D" w:rsidR="00C46BE9" w:rsidRDefault="00C46BE9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ร่างกฎหมายจะต้องพิจารณาจากสภาผู้แทนราษฎรก่อน ถ้าหากสภาผู้แทนราษฎรให้ความเห็นชอบแล้ว จึงจะนำเข้าสู่การพิจารณาของวุฒิสภา ถ้าหากวุฒิสภาไม่เห็นชอบ หรือแก้ไขเพิ่มเติม ก็ให้ส่งกลับมายังสภาผู้แทนราษฎร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3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และสภาผู้แทนราษฎรสามารถพิจารณาลงมติยืนยันได้ ต่อเมื่อพ้นระยะเวลา 180 วัน นับแต่วันที่วุฒิสภาส่่งร่างกฎหมายนั้นคืนมายังสภาผู้แทนราษฎร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34"/>
            </w:r>
          </w:p>
        </w:tc>
        <w:tc>
          <w:tcPr>
            <w:tcW w:w="3487" w:type="dxa"/>
          </w:tcPr>
          <w:p w14:paraId="5FD09783" w14:textId="09819204" w:rsidR="00577541" w:rsidRDefault="00C46BE9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สมาชิกวุฒิสภาทุกคนสามารถตั้งกระทู้ถามรัฐมนตรีในเรื่องเกี่ยวกับการงานในหน้าที่ได้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35"/>
            </w:r>
          </w:p>
        </w:tc>
        <w:tc>
          <w:tcPr>
            <w:tcW w:w="3487" w:type="dxa"/>
          </w:tcPr>
          <w:p w14:paraId="60516FE7" w14:textId="6D5786D5" w:rsidR="00577541" w:rsidRDefault="00C46BE9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มีอำนาจให้ความเห็นชอบกับร่างรัฐธรรมนูญแก้ไขเพิ่มเติม โดยที่ประชุมร่วมกันของรัฐสภา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36"/>
            </w:r>
          </w:p>
        </w:tc>
      </w:tr>
      <w:tr w:rsidR="00577541" w14:paraId="30B30D81" w14:textId="77777777" w:rsidTr="00577541">
        <w:tc>
          <w:tcPr>
            <w:tcW w:w="3487" w:type="dxa"/>
          </w:tcPr>
          <w:p w14:paraId="1A174212" w14:textId="71736CA5" w:rsidR="00577541" w:rsidRDefault="00C46BE9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รัฐธรรมนูญแห่งราชอาณาจักรไทย พุทธศักราช 2534</w:t>
            </w:r>
          </w:p>
        </w:tc>
        <w:tc>
          <w:tcPr>
            <w:tcW w:w="3487" w:type="dxa"/>
          </w:tcPr>
          <w:p w14:paraId="6BEADF9B" w14:textId="77777777" w:rsidR="00577541" w:rsidRDefault="00C46BE9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วุฒิสภา ไม่สามารถเสนอร่างกฎหมายได้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37"/>
            </w:r>
          </w:p>
          <w:p w14:paraId="094E60B1" w14:textId="7A3E6019" w:rsidR="00C46BE9" w:rsidRDefault="00C46BE9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46BE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ร่างกฎหมายจะต้องพิจารณาจากสภาผู้แทนราษฎรก่อน ถ้าหากสภาผู้แทนราษฎรให้ความเห็นชอบแล้ว จึงจะนำเข้าสู่การพิจารณาของวุฒิสภา ถ้าหากวุฒิสภาไม่เห็นชอบ หรือแก้ไขเพิ่มเติม ก็ให้ส่งกลับมายังสภาผู้แทนราษฎร</w:t>
            </w:r>
            <w:r w:rsidRPr="00C46BE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footnoteReference w:id="38"/>
            </w:r>
            <w:r w:rsidRPr="00C46B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และสภาผู้แทนราษฎรสามารถพิจารณาลงมติยืนยันได้ ต่อเมื่อพ้นระยะเวลา 180 วัน นับแต่วันที่วุฒิสภาส่่งร่างกฎหมายนั้นคืนมายังสภาผู้แทนราษฎร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39"/>
            </w:r>
          </w:p>
        </w:tc>
        <w:tc>
          <w:tcPr>
            <w:tcW w:w="3487" w:type="dxa"/>
          </w:tcPr>
          <w:p w14:paraId="44C58441" w14:textId="77777777" w:rsidR="00577541" w:rsidRDefault="00C46BE9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สมาชิกวุฒิสภาทุกคนสามารถตั้งกระทู้ถามรัฐมนตรีในเรื่องเกี่ยวกับการงานในหน้าที่ได้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40"/>
            </w:r>
          </w:p>
          <w:p w14:paraId="1EE029F7" w14:textId="3C451210" w:rsidR="00C46BE9" w:rsidRDefault="00C46BE9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สมาชิกวุฒิสภาไม่น้อยกว่า 1 ใน 3 สามารถ</w:t>
            </w:r>
            <w:r w:rsidR="007476C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ชื่อกันเพื่อเสนอญัตติขอเปิดอภิปรายทั่วไปเพื่ิอให้คณะรัฐมนตรีแถลงข้อเท็จจริงหรือแสดงความคิดเห็นเกี่ยวกับปัญหาการบริหารราชการแผ่นดิน</w:t>
            </w:r>
            <w:r w:rsidR="007476C3"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41"/>
            </w:r>
          </w:p>
        </w:tc>
        <w:tc>
          <w:tcPr>
            <w:tcW w:w="3487" w:type="dxa"/>
          </w:tcPr>
          <w:p w14:paraId="088CD614" w14:textId="77777777" w:rsidR="00577541" w:rsidRDefault="007476C3" w:rsidP="00BB27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สามารถเสนอแก้ไขเพิ่มเติมรัฐธรรมนูญได้ แต่ต้องเสนอร่วมกันสภาผู้แทนราษฎร โดยจะต้องมีสมาชิกวุฒิสภาและสมาชิกสภาผู้แทนราษฎรไม่น้อยกว่า 1 ใน 3 ของจำนวนสมาชิกทั้งหมดที่มีอยู่ของทั้งสองสภา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42"/>
            </w:r>
          </w:p>
          <w:p w14:paraId="18B69D08" w14:textId="7C97EEB0" w:rsidR="007476C3" w:rsidRDefault="007476C3" w:rsidP="00BB278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มีอำนาจให้ความเห็นชอบกับร่างรัฐธรรมนูญแก้ไขเพิ่มเติม โดยที่ประชุมร่วมกันของรัฐสภา</w:t>
            </w:r>
            <w:r>
              <w:rPr>
                <w:rStyle w:val="Appelnotedebasdep"/>
                <w:rFonts w:ascii="TH SarabunPSK" w:hAnsi="TH SarabunPSK" w:cs="TH SarabunPSK"/>
                <w:sz w:val="32"/>
                <w:szCs w:val="32"/>
                <w:cs/>
              </w:rPr>
              <w:footnoteReference w:id="43"/>
            </w:r>
          </w:p>
        </w:tc>
      </w:tr>
    </w:tbl>
    <w:p w14:paraId="056C545F" w14:textId="77777777" w:rsidR="00577541" w:rsidRPr="00577541" w:rsidRDefault="00577541" w:rsidP="00BB2782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577541" w:rsidRPr="00577541" w:rsidSect="0057754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9D43" w14:textId="77777777" w:rsidR="00E07244" w:rsidRDefault="00E07244" w:rsidP="00D239CF">
      <w:pPr>
        <w:spacing w:after="0" w:line="240" w:lineRule="auto"/>
      </w:pPr>
      <w:r>
        <w:separator/>
      </w:r>
    </w:p>
  </w:endnote>
  <w:endnote w:type="continuationSeparator" w:id="0">
    <w:p w14:paraId="4622EE89" w14:textId="77777777" w:rsidR="00E07244" w:rsidRDefault="00E07244" w:rsidP="00D2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F7347" w14:textId="77777777" w:rsidR="00E07244" w:rsidRDefault="00E07244" w:rsidP="00D239CF">
      <w:pPr>
        <w:spacing w:after="0" w:line="240" w:lineRule="auto"/>
      </w:pPr>
      <w:r>
        <w:separator/>
      </w:r>
    </w:p>
  </w:footnote>
  <w:footnote w:type="continuationSeparator" w:id="0">
    <w:p w14:paraId="4F3204B1" w14:textId="77777777" w:rsidR="00E07244" w:rsidRDefault="00E07244" w:rsidP="00D239CF">
      <w:pPr>
        <w:spacing w:after="0" w:line="240" w:lineRule="auto"/>
      </w:pPr>
      <w:r>
        <w:continuationSeparator/>
      </w:r>
    </w:p>
  </w:footnote>
  <w:footnote w:id="1">
    <w:p w14:paraId="5309E164" w14:textId="4CAD72BC" w:rsidR="00D239CF" w:rsidRPr="007476C3" w:rsidRDefault="00D239CF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พุทธศักราช 2489 มาตรา 25</w:t>
      </w:r>
    </w:p>
  </w:footnote>
  <w:footnote w:id="2">
    <w:p w14:paraId="5D678322" w14:textId="77F85C39" w:rsidR="00D239CF" w:rsidRPr="007476C3" w:rsidRDefault="00D239CF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24 </w:t>
      </w:r>
    </w:p>
  </w:footnote>
  <w:footnote w:id="3">
    <w:p w14:paraId="46445045" w14:textId="2E64FCA5" w:rsidR="00D239CF" w:rsidRPr="007476C3" w:rsidRDefault="00D239CF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23 </w:t>
      </w:r>
    </w:p>
  </w:footnote>
  <w:footnote w:id="4">
    <w:p w14:paraId="075CDEB1" w14:textId="243FC5AA" w:rsidR="00D239CF" w:rsidRPr="007476C3" w:rsidRDefault="00D239CF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24 </w:t>
      </w:r>
    </w:p>
  </w:footnote>
  <w:footnote w:id="5">
    <w:p w14:paraId="5F53617E" w14:textId="671CF048" w:rsidR="00BF607E" w:rsidRPr="007476C3" w:rsidRDefault="00BF607E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26 </w:t>
      </w:r>
    </w:p>
  </w:footnote>
  <w:footnote w:id="6">
    <w:p w14:paraId="7A0ED847" w14:textId="1F7065C4" w:rsidR="001C4BD9" w:rsidRPr="007476C3" w:rsidRDefault="001C4BD9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22 </w:t>
      </w:r>
    </w:p>
  </w:footnote>
  <w:footnote w:id="7">
    <w:p w14:paraId="0ACDE149" w14:textId="301CA029" w:rsidR="001C4BD9" w:rsidRPr="007476C3" w:rsidRDefault="001C4BD9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52</w:t>
      </w:r>
    </w:p>
  </w:footnote>
  <w:footnote w:id="8">
    <w:p w14:paraId="0B13AF8A" w14:textId="4D546DB2" w:rsidR="002D154D" w:rsidRPr="007476C3" w:rsidRDefault="002D154D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57</w:t>
      </w:r>
    </w:p>
  </w:footnote>
  <w:footnote w:id="9">
    <w:p w14:paraId="17247888" w14:textId="64F7F680" w:rsidR="00577541" w:rsidRPr="007476C3" w:rsidRDefault="00577541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84 </w:t>
      </w:r>
    </w:p>
  </w:footnote>
  <w:footnote w:id="10">
    <w:p w14:paraId="1F5837ED" w14:textId="5E306588" w:rsidR="00577541" w:rsidRPr="007476C3" w:rsidRDefault="00577541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2490 มาตรา 31 </w:t>
      </w:r>
    </w:p>
  </w:footnote>
  <w:footnote w:id="11">
    <w:p w14:paraId="67B7E0ED" w14:textId="70760DEC" w:rsidR="00890C3F" w:rsidRPr="007476C3" w:rsidRDefault="00890C3F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60 </w:t>
      </w:r>
    </w:p>
  </w:footnote>
  <w:footnote w:id="12">
    <w:p w14:paraId="53C9581D" w14:textId="78310482" w:rsidR="00890C3F" w:rsidRPr="007476C3" w:rsidRDefault="00890C3F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65</w:t>
      </w:r>
    </w:p>
  </w:footnote>
  <w:footnote w:id="13">
    <w:p w14:paraId="14B81B75" w14:textId="22449468" w:rsidR="00890C3F" w:rsidRPr="007476C3" w:rsidRDefault="00890C3F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93</w:t>
      </w:r>
    </w:p>
  </w:footnote>
  <w:footnote w:id="14">
    <w:p w14:paraId="2FD8326E" w14:textId="519D67F2" w:rsidR="00890C3F" w:rsidRPr="007476C3" w:rsidRDefault="00890C3F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พุทธศักราช 2492 มาตรา 121</w:t>
      </w:r>
    </w:p>
  </w:footnote>
  <w:footnote w:id="15">
    <w:p w14:paraId="3C043B65" w14:textId="10FC8ABE" w:rsidR="00CC3E45" w:rsidRPr="007476C3" w:rsidRDefault="00CC3E4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124 </w:t>
      </w:r>
    </w:p>
  </w:footnote>
  <w:footnote w:id="16">
    <w:p w14:paraId="79C3BAD6" w14:textId="74336DE0" w:rsidR="00CC3E45" w:rsidRPr="007476C3" w:rsidRDefault="00CC3E4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129</w:t>
      </w:r>
    </w:p>
  </w:footnote>
  <w:footnote w:id="17">
    <w:p w14:paraId="73F0C3C3" w14:textId="6C1709E4" w:rsidR="00CC3E45" w:rsidRPr="007476C3" w:rsidRDefault="00CC3E4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130 </w:t>
      </w:r>
    </w:p>
  </w:footnote>
  <w:footnote w:id="18">
    <w:p w14:paraId="71DA6F38" w14:textId="5A0A35AF" w:rsidR="00866826" w:rsidRPr="007476C3" w:rsidRDefault="00866826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173 </w:t>
      </w:r>
    </w:p>
  </w:footnote>
  <w:footnote w:id="19">
    <w:p w14:paraId="573D4461" w14:textId="7C0CBFA4" w:rsidR="00866826" w:rsidRPr="007476C3" w:rsidRDefault="00866826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พุทธศักราช 2511 มาตรา 117</w:t>
      </w:r>
    </w:p>
  </w:footnote>
  <w:footnote w:id="20">
    <w:p w14:paraId="252F736B" w14:textId="6B4F19D1" w:rsidR="00866826" w:rsidRPr="007476C3" w:rsidRDefault="00866826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120 </w:t>
      </w:r>
    </w:p>
  </w:footnote>
  <w:footnote w:id="21">
    <w:p w14:paraId="7822729B" w14:textId="612E4CD2" w:rsidR="00866826" w:rsidRPr="007476C3" w:rsidRDefault="00866826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120 </w:t>
      </w:r>
    </w:p>
  </w:footnote>
  <w:footnote w:id="22">
    <w:p w14:paraId="1631B9DF" w14:textId="1D48FEB1" w:rsidR="001F5E75" w:rsidRPr="007476C3" w:rsidRDefault="001F5E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121 </w:t>
      </w:r>
    </w:p>
  </w:footnote>
  <w:footnote w:id="23">
    <w:p w14:paraId="734F01B0" w14:textId="1E58715A" w:rsidR="001F5E75" w:rsidRPr="007476C3" w:rsidRDefault="001F5E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126</w:t>
      </w:r>
    </w:p>
  </w:footnote>
  <w:footnote w:id="24">
    <w:p w14:paraId="0AA82280" w14:textId="7174E2D0" w:rsidR="001F5E75" w:rsidRPr="007476C3" w:rsidRDefault="001F5E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127</w:t>
      </w:r>
    </w:p>
  </w:footnote>
  <w:footnote w:id="25">
    <w:p w14:paraId="7497BC30" w14:textId="67006105" w:rsidR="001F5E75" w:rsidRPr="007476C3" w:rsidRDefault="001F5E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128</w:t>
      </w:r>
    </w:p>
  </w:footnote>
  <w:footnote w:id="26">
    <w:p w14:paraId="283CE6A8" w14:textId="33E79A88" w:rsidR="001F5E75" w:rsidRPr="007476C3" w:rsidRDefault="001F5E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169</w:t>
      </w:r>
    </w:p>
  </w:footnote>
  <w:footnote w:id="27">
    <w:p w14:paraId="298F2481" w14:textId="2E497A56" w:rsidR="001F5E75" w:rsidRPr="007476C3" w:rsidRDefault="001F5E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169</w:t>
      </w:r>
    </w:p>
  </w:footnote>
  <w:footnote w:id="28">
    <w:p w14:paraId="08F2B781" w14:textId="48FD7C68" w:rsidR="00041675" w:rsidRPr="007476C3" w:rsidRDefault="000416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พุทธศักราช 2517 มาตรา 146</w:t>
      </w:r>
    </w:p>
  </w:footnote>
  <w:footnote w:id="29">
    <w:p w14:paraId="35470230" w14:textId="01470625" w:rsidR="00041675" w:rsidRPr="007476C3" w:rsidRDefault="000416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150 </w:t>
      </w:r>
    </w:p>
  </w:footnote>
  <w:footnote w:id="30">
    <w:p w14:paraId="248E834A" w14:textId="6AE84CE1" w:rsidR="00041675" w:rsidRPr="007476C3" w:rsidRDefault="000416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157</w:t>
      </w:r>
    </w:p>
  </w:footnote>
  <w:footnote w:id="31">
    <w:p w14:paraId="56E63CF4" w14:textId="3B3B48F4" w:rsidR="00041675" w:rsidRPr="007476C3" w:rsidRDefault="000416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228</w:t>
      </w:r>
    </w:p>
  </w:footnote>
  <w:footnote w:id="32">
    <w:p w14:paraId="5EAA6D92" w14:textId="7BD409CD" w:rsidR="00041675" w:rsidRPr="007476C3" w:rsidRDefault="00041675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2521 มาตรา </w:t>
      </w:r>
      <w:r w:rsidR="00C46BE9" w:rsidRPr="007476C3">
        <w:rPr>
          <w:rFonts w:ascii="TH SarabunPSK" w:hAnsi="TH SarabunPSK" w:cs="TH SarabunPSK"/>
          <w:sz w:val="32"/>
          <w:szCs w:val="32"/>
          <w:cs/>
        </w:rPr>
        <w:t>125</w:t>
      </w:r>
    </w:p>
  </w:footnote>
  <w:footnote w:id="33">
    <w:p w14:paraId="0C595037" w14:textId="41ABFCAD" w:rsidR="00C46BE9" w:rsidRPr="007476C3" w:rsidRDefault="00C46BE9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127</w:t>
      </w:r>
    </w:p>
  </w:footnote>
  <w:footnote w:id="34">
    <w:p w14:paraId="43A81EC9" w14:textId="427BC0A8" w:rsidR="00C46BE9" w:rsidRPr="007476C3" w:rsidRDefault="00C46BE9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129</w:t>
      </w:r>
    </w:p>
  </w:footnote>
  <w:footnote w:id="35">
    <w:p w14:paraId="4ACB5C8C" w14:textId="74B97DD2" w:rsidR="00C46BE9" w:rsidRPr="007476C3" w:rsidRDefault="00C46BE9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136</w:t>
      </w:r>
    </w:p>
  </w:footnote>
  <w:footnote w:id="36">
    <w:p w14:paraId="51DC8A38" w14:textId="134B17E0" w:rsidR="00C46BE9" w:rsidRPr="007476C3" w:rsidRDefault="00C46BE9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164</w:t>
      </w:r>
    </w:p>
  </w:footnote>
  <w:footnote w:id="37">
    <w:p w14:paraId="19FEDA9B" w14:textId="273C09B1" w:rsidR="00C46BE9" w:rsidRPr="007476C3" w:rsidRDefault="00C46BE9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2534 </w:t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137</w:t>
      </w:r>
    </w:p>
  </w:footnote>
  <w:footnote w:id="38">
    <w:p w14:paraId="07CF2CC0" w14:textId="074D1130" w:rsidR="00C46BE9" w:rsidRPr="007476C3" w:rsidRDefault="00C46BE9" w:rsidP="00C46BE9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</w:t>
      </w:r>
      <w:r w:rsidRPr="007476C3">
        <w:rPr>
          <w:rFonts w:ascii="TH SarabunPSK" w:hAnsi="TH SarabunPSK" w:cs="TH SarabunPSK"/>
          <w:sz w:val="32"/>
          <w:szCs w:val="32"/>
          <w:cs/>
        </w:rPr>
        <w:t>40</w:t>
      </w:r>
    </w:p>
  </w:footnote>
  <w:footnote w:id="39">
    <w:p w14:paraId="45F99398" w14:textId="70ECB94A" w:rsidR="00C46BE9" w:rsidRPr="007476C3" w:rsidRDefault="00C46BE9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142</w:t>
      </w:r>
    </w:p>
  </w:footnote>
  <w:footnote w:id="40">
    <w:p w14:paraId="42D43E2D" w14:textId="5D635E81" w:rsidR="00C46BE9" w:rsidRPr="007476C3" w:rsidRDefault="00C46BE9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149</w:t>
      </w:r>
    </w:p>
  </w:footnote>
  <w:footnote w:id="41">
    <w:p w14:paraId="40D2CF6C" w14:textId="5EF41BA6" w:rsidR="007476C3" w:rsidRPr="007476C3" w:rsidRDefault="007476C3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 xml:space="preserve">มาตรา 151 </w:t>
      </w:r>
    </w:p>
  </w:footnote>
  <w:footnote w:id="42">
    <w:p w14:paraId="212A6754" w14:textId="1BA7160A" w:rsidR="007476C3" w:rsidRPr="007476C3" w:rsidRDefault="007476C3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211</w:t>
      </w:r>
    </w:p>
  </w:footnote>
  <w:footnote w:id="43">
    <w:p w14:paraId="6BACD756" w14:textId="6BE86D1C" w:rsidR="007476C3" w:rsidRPr="007476C3" w:rsidRDefault="007476C3">
      <w:pPr>
        <w:pStyle w:val="Notedebasdepage"/>
        <w:rPr>
          <w:rFonts w:ascii="TH SarabunPSK" w:hAnsi="TH SarabunPSK" w:cs="TH SarabunPSK"/>
          <w:sz w:val="32"/>
          <w:szCs w:val="32"/>
          <w:cs/>
        </w:rPr>
      </w:pPr>
      <w:r w:rsidRPr="007476C3">
        <w:rPr>
          <w:rStyle w:val="Appelnotedebasdep"/>
          <w:rFonts w:ascii="TH SarabunPSK" w:hAnsi="TH SarabunPSK" w:cs="TH SarabunPSK"/>
          <w:sz w:val="32"/>
          <w:szCs w:val="32"/>
        </w:rPr>
        <w:footnoteRef/>
      </w:r>
      <w:r w:rsidRPr="007476C3">
        <w:rPr>
          <w:rFonts w:ascii="TH SarabunPSK" w:hAnsi="TH SarabunPSK" w:cs="TH SarabunPSK"/>
          <w:sz w:val="32"/>
          <w:szCs w:val="32"/>
        </w:rPr>
        <w:t xml:space="preserve"> </w:t>
      </w:r>
      <w:r w:rsidRPr="007476C3">
        <w:rPr>
          <w:rFonts w:ascii="TH SarabunPSK" w:hAnsi="TH SarabunPSK" w:cs="TH SarabunPSK"/>
          <w:sz w:val="32"/>
          <w:szCs w:val="32"/>
          <w:cs/>
        </w:rPr>
        <w:t>มาตรา 211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82"/>
    <w:rsid w:val="00041675"/>
    <w:rsid w:val="001C4BD9"/>
    <w:rsid w:val="001F5E75"/>
    <w:rsid w:val="002D154D"/>
    <w:rsid w:val="002F1393"/>
    <w:rsid w:val="0037346F"/>
    <w:rsid w:val="00577541"/>
    <w:rsid w:val="007476C3"/>
    <w:rsid w:val="00866826"/>
    <w:rsid w:val="00890C3F"/>
    <w:rsid w:val="008A03E3"/>
    <w:rsid w:val="00BB2782"/>
    <w:rsid w:val="00BF607E"/>
    <w:rsid w:val="00C46BE9"/>
    <w:rsid w:val="00CC3E45"/>
    <w:rsid w:val="00D239CF"/>
    <w:rsid w:val="00E07244"/>
    <w:rsid w:val="00E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0DD3"/>
  <w15:chartTrackingRefBased/>
  <w15:docId w15:val="{6A3208A2-E06C-4FB6-9523-675DEB58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fr-FR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2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2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2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2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2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2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2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2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2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278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Titre2Car">
    <w:name w:val="Titre 2 Car"/>
    <w:basedOn w:val="Policepardfaut"/>
    <w:link w:val="Titre2"/>
    <w:uiPriority w:val="9"/>
    <w:semiHidden/>
    <w:rsid w:val="00BB278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BB278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Titre4Car">
    <w:name w:val="Titre 4 Car"/>
    <w:basedOn w:val="Policepardfaut"/>
    <w:link w:val="Titre4"/>
    <w:uiPriority w:val="9"/>
    <w:semiHidden/>
    <w:rsid w:val="00BB27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27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27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27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27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27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2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reCar">
    <w:name w:val="Titre Car"/>
    <w:basedOn w:val="Policepardfaut"/>
    <w:link w:val="Titre"/>
    <w:uiPriority w:val="10"/>
    <w:rsid w:val="00BB278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2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ous-titreCar">
    <w:name w:val="Sous-titre Car"/>
    <w:basedOn w:val="Policepardfaut"/>
    <w:link w:val="Sous-titre"/>
    <w:uiPriority w:val="11"/>
    <w:rsid w:val="00BB278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tion">
    <w:name w:val="Quote"/>
    <w:basedOn w:val="Normal"/>
    <w:next w:val="Normal"/>
    <w:link w:val="CitationCar"/>
    <w:uiPriority w:val="29"/>
    <w:qFormat/>
    <w:rsid w:val="00BB2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27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27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27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2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27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2782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39CF"/>
    <w:pPr>
      <w:spacing w:after="0" w:line="240" w:lineRule="auto"/>
    </w:pPr>
    <w:rPr>
      <w:sz w:val="20"/>
      <w:szCs w:val="25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39CF"/>
    <w:rPr>
      <w:sz w:val="20"/>
      <w:szCs w:val="25"/>
    </w:rPr>
  </w:style>
  <w:style w:type="character" w:styleId="Appelnotedebasdep">
    <w:name w:val="footnote reference"/>
    <w:basedOn w:val="Policepardfaut"/>
    <w:uiPriority w:val="99"/>
    <w:semiHidden/>
    <w:unhideWhenUsed/>
    <w:rsid w:val="00D239CF"/>
    <w:rPr>
      <w:vertAlign w:val="superscript"/>
    </w:rPr>
  </w:style>
  <w:style w:type="table" w:styleId="Grilledutableau">
    <w:name w:val="Table Grid"/>
    <w:basedOn w:val="TableauNormal"/>
    <w:uiPriority w:val="39"/>
    <w:rsid w:val="0057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07F0-F88B-48CB-8B45-5825D3CA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1332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Namfon Tangthavorn</dc:creator>
  <cp:keywords/>
  <dc:description/>
  <cp:lastModifiedBy>Namfon Tangthavorn</cp:lastModifiedBy>
  <cp:revision>10</cp:revision>
  <dcterms:created xsi:type="dcterms:W3CDTF">2024-05-22T03:56:00Z</dcterms:created>
  <dcterms:modified xsi:type="dcterms:W3CDTF">2024-05-22T07:32:00Z</dcterms:modified>
</cp:coreProperties>
</file>